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EC" w:rsidRDefault="005509EC" w:rsidP="004A2695">
      <w:pPr>
        <w:pStyle w:val="text20ptBL"/>
        <w:spacing w:after="0"/>
        <w:jc w:val="right"/>
        <w:rPr>
          <w:rFonts w:asciiTheme="minorHAnsi" w:hAnsiTheme="minorHAnsi"/>
          <w:sz w:val="32"/>
          <w:szCs w:val="32"/>
        </w:rPr>
      </w:pPr>
      <w:r>
        <w:rPr>
          <w:noProof/>
        </w:rPr>
        <w:drawing>
          <wp:inline distT="0" distB="0" distL="0" distR="0" wp14:anchorId="765806E3" wp14:editId="2A0D1692">
            <wp:extent cx="231076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0765" cy="914400"/>
                    </a:xfrm>
                    <a:prstGeom prst="rect">
                      <a:avLst/>
                    </a:prstGeom>
                    <a:noFill/>
                    <a:ln>
                      <a:noFill/>
                    </a:ln>
                  </pic:spPr>
                </pic:pic>
              </a:graphicData>
            </a:graphic>
          </wp:inline>
        </w:drawing>
      </w:r>
    </w:p>
    <w:p w:rsidR="00797D14" w:rsidRPr="00797D14" w:rsidRDefault="00797D14" w:rsidP="004A2695">
      <w:pPr>
        <w:pStyle w:val="text20ptBL"/>
        <w:spacing w:after="0"/>
        <w:jc w:val="center"/>
        <w:rPr>
          <w:rFonts w:asciiTheme="minorHAnsi" w:hAnsiTheme="minorHAnsi"/>
          <w:sz w:val="32"/>
          <w:szCs w:val="32"/>
        </w:rPr>
      </w:pPr>
      <w:r w:rsidRPr="00797D14">
        <w:rPr>
          <w:rFonts w:asciiTheme="minorHAnsi" w:hAnsiTheme="minorHAnsi"/>
          <w:sz w:val="32"/>
          <w:szCs w:val="32"/>
        </w:rPr>
        <w:t>V</w:t>
      </w:r>
      <w:r w:rsidR="000D3D18">
        <w:rPr>
          <w:rFonts w:asciiTheme="minorHAnsi" w:hAnsiTheme="minorHAnsi"/>
          <w:sz w:val="32"/>
          <w:szCs w:val="32"/>
        </w:rPr>
        <w:t>ermont</w:t>
      </w:r>
      <w:r w:rsidRPr="00797D14">
        <w:rPr>
          <w:rFonts w:asciiTheme="minorHAnsi" w:hAnsiTheme="minorHAnsi"/>
          <w:sz w:val="32"/>
          <w:szCs w:val="32"/>
        </w:rPr>
        <w:t xml:space="preserve"> Health Care Innovation Project </w:t>
      </w:r>
    </w:p>
    <w:p w:rsidR="00797D14" w:rsidRDefault="00EB6F16" w:rsidP="004A2695">
      <w:pPr>
        <w:pStyle w:val="text20ptBL"/>
        <w:spacing w:after="0"/>
        <w:jc w:val="center"/>
        <w:rPr>
          <w:rFonts w:asciiTheme="minorHAnsi" w:hAnsiTheme="minorHAnsi"/>
          <w:sz w:val="32"/>
          <w:szCs w:val="32"/>
        </w:rPr>
      </w:pPr>
      <w:r>
        <w:rPr>
          <w:rFonts w:asciiTheme="minorHAnsi" w:hAnsiTheme="minorHAnsi"/>
          <w:bCs w:val="0"/>
          <w:iCs/>
          <w:sz w:val="32"/>
          <w:szCs w:val="32"/>
        </w:rPr>
        <w:t>Core Team</w:t>
      </w:r>
      <w:r w:rsidR="00797D14" w:rsidRPr="00797D14">
        <w:rPr>
          <w:rFonts w:asciiTheme="minorHAnsi" w:hAnsiTheme="minorHAnsi"/>
          <w:sz w:val="32"/>
          <w:szCs w:val="32"/>
        </w:rPr>
        <w:t xml:space="preserve"> Meeting Minutes</w:t>
      </w:r>
    </w:p>
    <w:p w:rsidR="00780FE6" w:rsidRPr="00797D14" w:rsidRDefault="00780FE6" w:rsidP="004A2695">
      <w:pPr>
        <w:pStyle w:val="text20ptBL"/>
        <w:spacing w:after="0"/>
        <w:jc w:val="center"/>
        <w:rPr>
          <w:rFonts w:asciiTheme="minorHAnsi" w:hAnsiTheme="minorHAnsi"/>
          <w:sz w:val="32"/>
          <w:szCs w:val="32"/>
        </w:rPr>
      </w:pPr>
      <w:r>
        <w:rPr>
          <w:rFonts w:asciiTheme="minorHAnsi" w:hAnsiTheme="minorHAnsi"/>
          <w:sz w:val="32"/>
          <w:szCs w:val="32"/>
          <w:highlight w:val="yellow"/>
        </w:rPr>
        <w:br/>
      </w:r>
      <w:r w:rsidRPr="00780FE6">
        <w:rPr>
          <w:rFonts w:asciiTheme="minorHAnsi" w:hAnsiTheme="minorHAnsi"/>
          <w:sz w:val="32"/>
          <w:szCs w:val="32"/>
          <w:highlight w:val="yellow"/>
        </w:rPr>
        <w:t xml:space="preserve">Pending </w:t>
      </w:r>
      <w:r w:rsidR="00EB6F16">
        <w:rPr>
          <w:rFonts w:asciiTheme="minorHAnsi" w:hAnsiTheme="minorHAnsi"/>
          <w:sz w:val="32"/>
          <w:szCs w:val="32"/>
          <w:highlight w:val="yellow"/>
        </w:rPr>
        <w:t>Core Team</w:t>
      </w:r>
      <w:r w:rsidRPr="00780FE6">
        <w:rPr>
          <w:rFonts w:asciiTheme="minorHAnsi" w:hAnsiTheme="minorHAnsi"/>
          <w:sz w:val="32"/>
          <w:szCs w:val="32"/>
          <w:highlight w:val="yellow"/>
        </w:rPr>
        <w:t xml:space="preserve"> Approval</w:t>
      </w:r>
    </w:p>
    <w:p w:rsidR="00797D14" w:rsidRPr="00797D14" w:rsidRDefault="00973A48" w:rsidP="004A2695">
      <w:pPr>
        <w:pStyle w:val="Header"/>
        <w:tabs>
          <w:tab w:val="clear" w:pos="4680"/>
          <w:tab w:val="clear" w:pos="9360"/>
          <w:tab w:val="left" w:pos="3140"/>
        </w:tabs>
        <w:rPr>
          <w:sz w:val="28"/>
          <w:szCs w:val="28"/>
        </w:rPr>
      </w:pPr>
      <w:r>
        <w:rPr>
          <w:sz w:val="28"/>
          <w:szCs w:val="28"/>
        </w:rPr>
        <w:tab/>
      </w:r>
    </w:p>
    <w:p w:rsidR="00F33173" w:rsidRDefault="00797D14" w:rsidP="004A2695">
      <w:pPr>
        <w:spacing w:after="0" w:line="240" w:lineRule="auto"/>
        <w:rPr>
          <w:rFonts w:cs="Arial"/>
          <w:bCs/>
        </w:rPr>
      </w:pPr>
      <w:r w:rsidRPr="009941C1">
        <w:rPr>
          <w:b/>
        </w:rPr>
        <w:t>Date of meeting</w:t>
      </w:r>
      <w:r w:rsidR="005509EC" w:rsidRPr="009941C1">
        <w:rPr>
          <w:b/>
        </w:rPr>
        <w:t>:</w:t>
      </w:r>
      <w:r w:rsidR="005509EC" w:rsidRPr="009941C1">
        <w:t xml:space="preserve"> </w:t>
      </w:r>
      <w:r w:rsidR="00054949">
        <w:t xml:space="preserve">Monday, </w:t>
      </w:r>
      <w:r w:rsidR="008A6CB3">
        <w:t>August 8</w:t>
      </w:r>
      <w:r w:rsidR="008D71AF" w:rsidRPr="006376D3">
        <w:t>,</w:t>
      </w:r>
      <w:r w:rsidR="00480AC7">
        <w:t xml:space="preserve"> 2016,</w:t>
      </w:r>
      <w:r w:rsidR="00BA22A8" w:rsidRPr="006376D3">
        <w:t xml:space="preserve"> </w:t>
      </w:r>
      <w:r w:rsidR="00054949">
        <w:t>1:00-3:00pm</w:t>
      </w:r>
      <w:r w:rsidR="008D71AF" w:rsidRPr="006376D3">
        <w:t xml:space="preserve">, </w:t>
      </w:r>
      <w:r w:rsidR="008A6CB3">
        <w:t>4</w:t>
      </w:r>
      <w:r w:rsidR="008A6CB3" w:rsidRPr="008A6CB3">
        <w:rPr>
          <w:vertAlign w:val="superscript"/>
        </w:rPr>
        <w:t>th</w:t>
      </w:r>
      <w:r w:rsidR="008A6CB3">
        <w:t xml:space="preserve"> Floor Conference Room</w:t>
      </w:r>
      <w:r w:rsidR="008335C6">
        <w:t xml:space="preserve">, </w:t>
      </w:r>
      <w:r w:rsidR="008A6CB3">
        <w:t>109 State Street, Montpelier</w:t>
      </w:r>
      <w:r w:rsidR="008D71AF">
        <w:t>.</w:t>
      </w:r>
    </w:p>
    <w:p w:rsidR="00F33173" w:rsidRPr="00F33173" w:rsidRDefault="00D70951" w:rsidP="004379AF">
      <w:pPr>
        <w:tabs>
          <w:tab w:val="left" w:pos="2655"/>
          <w:tab w:val="left" w:pos="3240"/>
        </w:tabs>
        <w:spacing w:after="0" w:line="240" w:lineRule="auto"/>
        <w:rPr>
          <w:rFonts w:cs="Arial"/>
          <w:bCs/>
        </w:rPr>
      </w:pPr>
      <w:r>
        <w:rPr>
          <w:rFonts w:cs="Arial"/>
          <w:bCs/>
        </w:rPr>
        <w:tab/>
      </w:r>
      <w:r w:rsidR="004379AF">
        <w:rPr>
          <w:rFonts w:cs="Arial"/>
          <w:bCs/>
        </w:rPr>
        <w:tab/>
      </w:r>
    </w:p>
    <w:tbl>
      <w:tblPr>
        <w:tblStyle w:val="TableGrid"/>
        <w:tblW w:w="14400" w:type="dxa"/>
        <w:jc w:val="center"/>
        <w:tblLayout w:type="fixed"/>
        <w:tblLook w:val="04A0" w:firstRow="1" w:lastRow="0" w:firstColumn="1" w:lastColumn="0" w:noHBand="0" w:noVBand="1"/>
      </w:tblPr>
      <w:tblGrid>
        <w:gridCol w:w="2034"/>
        <w:gridCol w:w="10386"/>
        <w:gridCol w:w="1980"/>
      </w:tblGrid>
      <w:tr w:rsidR="00961D19" w:rsidRPr="00B27907" w:rsidTr="00B3601C">
        <w:trPr>
          <w:tblHeader/>
          <w:jc w:val="center"/>
        </w:trPr>
        <w:tc>
          <w:tcPr>
            <w:tcW w:w="2034" w:type="dxa"/>
            <w:shd w:val="clear" w:color="auto" w:fill="BFBFBF" w:themeFill="background1" w:themeFillShade="BF"/>
          </w:tcPr>
          <w:p w:rsidR="00961D19" w:rsidRPr="00B27907" w:rsidRDefault="00961D19" w:rsidP="004A2695">
            <w:pPr>
              <w:rPr>
                <w:b/>
                <w:sz w:val="24"/>
                <w:szCs w:val="24"/>
              </w:rPr>
            </w:pPr>
            <w:r w:rsidRPr="00B27907">
              <w:rPr>
                <w:b/>
                <w:sz w:val="24"/>
                <w:szCs w:val="24"/>
              </w:rPr>
              <w:t>Agenda Item</w:t>
            </w:r>
          </w:p>
        </w:tc>
        <w:tc>
          <w:tcPr>
            <w:tcW w:w="10386" w:type="dxa"/>
            <w:shd w:val="clear" w:color="auto" w:fill="BFBFBF" w:themeFill="background1" w:themeFillShade="BF"/>
          </w:tcPr>
          <w:p w:rsidR="00961D19" w:rsidRPr="00B27907" w:rsidRDefault="00961D19" w:rsidP="004A2695">
            <w:pPr>
              <w:rPr>
                <w:b/>
                <w:sz w:val="24"/>
                <w:szCs w:val="24"/>
              </w:rPr>
            </w:pPr>
            <w:r w:rsidRPr="00B27907">
              <w:rPr>
                <w:b/>
                <w:sz w:val="24"/>
                <w:szCs w:val="24"/>
              </w:rPr>
              <w:t>Discussion</w:t>
            </w:r>
          </w:p>
        </w:tc>
        <w:tc>
          <w:tcPr>
            <w:tcW w:w="1980" w:type="dxa"/>
            <w:shd w:val="clear" w:color="auto" w:fill="BFBFBF" w:themeFill="background1" w:themeFillShade="BF"/>
          </w:tcPr>
          <w:p w:rsidR="00961D19" w:rsidRPr="00B27907" w:rsidRDefault="00961D19" w:rsidP="004A2695">
            <w:pPr>
              <w:rPr>
                <w:b/>
                <w:sz w:val="24"/>
                <w:szCs w:val="24"/>
              </w:rPr>
            </w:pPr>
            <w:r w:rsidRPr="00B27907">
              <w:rPr>
                <w:b/>
                <w:sz w:val="24"/>
                <w:szCs w:val="24"/>
              </w:rPr>
              <w:t>Next Steps</w:t>
            </w:r>
          </w:p>
        </w:tc>
      </w:tr>
      <w:tr w:rsidR="00961D19" w:rsidRPr="000300FC" w:rsidTr="00B3601C">
        <w:trPr>
          <w:jc w:val="center"/>
        </w:trPr>
        <w:tc>
          <w:tcPr>
            <w:tcW w:w="2034" w:type="dxa"/>
          </w:tcPr>
          <w:p w:rsidR="00961D19" w:rsidRPr="000300FC" w:rsidRDefault="00EA5B1E" w:rsidP="00D70951">
            <w:pPr>
              <w:rPr>
                <w:b/>
              </w:rPr>
            </w:pPr>
            <w:r w:rsidRPr="000300FC">
              <w:rPr>
                <w:b/>
              </w:rPr>
              <w:t>1</w:t>
            </w:r>
            <w:r w:rsidR="00094DE8" w:rsidRPr="000300FC">
              <w:rPr>
                <w:b/>
              </w:rPr>
              <w:t>.</w:t>
            </w:r>
            <w:r w:rsidR="004F41A3" w:rsidRPr="000300FC">
              <w:rPr>
                <w:b/>
              </w:rPr>
              <w:t xml:space="preserve"> </w:t>
            </w:r>
            <w:r w:rsidR="00710DEF" w:rsidRPr="000300FC">
              <w:rPr>
                <w:b/>
                <w:bCs/>
              </w:rPr>
              <w:t>Welcome</w:t>
            </w:r>
            <w:r w:rsidR="00583573" w:rsidRPr="000300FC">
              <w:rPr>
                <w:b/>
                <w:bCs/>
              </w:rPr>
              <w:t xml:space="preserve"> and </w:t>
            </w:r>
            <w:r w:rsidR="00D70951">
              <w:rPr>
                <w:b/>
                <w:bCs/>
              </w:rPr>
              <w:t>Chair’s Report</w:t>
            </w:r>
          </w:p>
        </w:tc>
        <w:tc>
          <w:tcPr>
            <w:tcW w:w="10386" w:type="dxa"/>
            <w:shd w:val="clear" w:color="auto" w:fill="auto"/>
          </w:tcPr>
          <w:p w:rsidR="004354FE" w:rsidRDefault="008335C6" w:rsidP="004354FE">
            <w:r>
              <w:t>Lawrence Miller</w:t>
            </w:r>
            <w:r w:rsidR="00D94998" w:rsidRPr="00571FEB">
              <w:t xml:space="preserve"> </w:t>
            </w:r>
            <w:r w:rsidR="00F72F7C" w:rsidRPr="00571FEB">
              <w:t>call</w:t>
            </w:r>
            <w:r w:rsidR="00BA22A8">
              <w:t xml:space="preserve">ed the meeting to order at </w:t>
            </w:r>
            <w:r w:rsidR="008A6CB3">
              <w:t>1:02</w:t>
            </w:r>
            <w:r>
              <w:t>pm</w:t>
            </w:r>
            <w:r w:rsidR="007C0794" w:rsidRPr="009D4C70">
              <w:t>.</w:t>
            </w:r>
            <w:r w:rsidR="00AC586A">
              <w:t xml:space="preserve"> A </w:t>
            </w:r>
            <w:r w:rsidR="004354FE">
              <w:t xml:space="preserve">roll-call attendance was taken and a quorum </w:t>
            </w:r>
            <w:r w:rsidR="004354FE" w:rsidRPr="008335C6">
              <w:t>was</w:t>
            </w:r>
            <w:r w:rsidR="004354FE">
              <w:t xml:space="preserve"> present. </w:t>
            </w:r>
          </w:p>
          <w:p w:rsidR="007C0794" w:rsidRDefault="007C0794" w:rsidP="004A2695"/>
          <w:p w:rsidR="00A8487E" w:rsidRPr="004354FE" w:rsidRDefault="007C0794" w:rsidP="008A6CB3">
            <w:pPr>
              <w:rPr>
                <w:b/>
              </w:rPr>
            </w:pPr>
            <w:r w:rsidRPr="004354FE">
              <w:rPr>
                <w:i/>
              </w:rPr>
              <w:t>Chair’s Report:</w:t>
            </w:r>
            <w:r w:rsidRPr="007C0794">
              <w:rPr>
                <w:b/>
              </w:rPr>
              <w:t xml:space="preserve"> </w:t>
            </w:r>
            <w:r w:rsidR="008335C6">
              <w:t xml:space="preserve">Lawrence Miller provided an </w:t>
            </w:r>
            <w:r w:rsidR="008A6CB3">
              <w:t>u</w:t>
            </w:r>
            <w:r w:rsidR="0001450A">
              <w:t>pdate on the SIM sustainability.  The contractor, Myers and Stauffer, has started work and the stakeholder group will be convened at the end of the month or early September.  Lawrence extended appreciation to Paul and Steve for their participation in this group. Lawrence also welcomed three new SIM staff: Kate O’Neill (Program Evaluator at the GMCB); Julie Corwin (Sr. Policy Analyst at DVHA); and Jess Moore (Workforce data analyst at VDH).</w:t>
            </w:r>
          </w:p>
        </w:tc>
        <w:tc>
          <w:tcPr>
            <w:tcW w:w="1980" w:type="dxa"/>
          </w:tcPr>
          <w:p w:rsidR="004A586A" w:rsidRPr="000300FC" w:rsidRDefault="004A586A" w:rsidP="004A586A">
            <w:pPr>
              <w:rPr>
                <w:b/>
              </w:rPr>
            </w:pPr>
          </w:p>
        </w:tc>
      </w:tr>
      <w:tr w:rsidR="007C0794" w:rsidRPr="000300FC" w:rsidTr="00B3601C">
        <w:trPr>
          <w:trHeight w:val="70"/>
          <w:jc w:val="center"/>
        </w:trPr>
        <w:tc>
          <w:tcPr>
            <w:tcW w:w="2034" w:type="dxa"/>
          </w:tcPr>
          <w:p w:rsidR="007C0794" w:rsidRPr="000300FC" w:rsidRDefault="007C0794" w:rsidP="00B46C8D">
            <w:pPr>
              <w:rPr>
                <w:b/>
              </w:rPr>
            </w:pPr>
            <w:r>
              <w:rPr>
                <w:b/>
              </w:rPr>
              <w:t>2. Approval of Meeting Minutes</w:t>
            </w:r>
          </w:p>
        </w:tc>
        <w:tc>
          <w:tcPr>
            <w:tcW w:w="10386" w:type="dxa"/>
          </w:tcPr>
          <w:p w:rsidR="0060658C" w:rsidRPr="00BA22A8" w:rsidRDefault="004354FE" w:rsidP="00631801">
            <w:r w:rsidRPr="008335C6">
              <w:t>Paul Bengtson</w:t>
            </w:r>
            <w:r>
              <w:t xml:space="preserve"> moved to approve the </w:t>
            </w:r>
            <w:r w:rsidR="00631801">
              <w:t>June 13</w:t>
            </w:r>
            <w:r w:rsidR="00631801" w:rsidRPr="00631801">
              <w:rPr>
                <w:vertAlign w:val="superscript"/>
              </w:rPr>
              <w:t>th</w:t>
            </w:r>
            <w:r w:rsidR="00631801">
              <w:t xml:space="preserve"> </w:t>
            </w:r>
            <w:r>
              <w:t xml:space="preserve">meeting minutes. </w:t>
            </w:r>
            <w:r w:rsidR="00631801">
              <w:t>Robin Lunge</w:t>
            </w:r>
            <w:r>
              <w:t xml:space="preserve"> seconded. A roll call vote was taken and the motion carried</w:t>
            </w:r>
            <w:r w:rsidR="008335C6">
              <w:t xml:space="preserve"> unanimously</w:t>
            </w:r>
            <w:r>
              <w:t xml:space="preserve">. </w:t>
            </w:r>
          </w:p>
        </w:tc>
        <w:tc>
          <w:tcPr>
            <w:tcW w:w="1980" w:type="dxa"/>
          </w:tcPr>
          <w:p w:rsidR="007C0794" w:rsidRPr="000300FC" w:rsidRDefault="007C0794" w:rsidP="004A2695">
            <w:pPr>
              <w:rPr>
                <w:b/>
              </w:rPr>
            </w:pPr>
          </w:p>
        </w:tc>
      </w:tr>
      <w:tr w:rsidR="00CA5BEF" w:rsidRPr="000300FC" w:rsidTr="00B3601C">
        <w:trPr>
          <w:trHeight w:val="70"/>
          <w:jc w:val="center"/>
        </w:trPr>
        <w:tc>
          <w:tcPr>
            <w:tcW w:w="2034" w:type="dxa"/>
          </w:tcPr>
          <w:p w:rsidR="00CA5BEF" w:rsidRDefault="00CA5BEF" w:rsidP="00631801">
            <w:pPr>
              <w:autoSpaceDE w:val="0"/>
              <w:autoSpaceDN w:val="0"/>
              <w:adjustRightInd w:val="0"/>
              <w:rPr>
                <w:b/>
              </w:rPr>
            </w:pPr>
            <w:r>
              <w:rPr>
                <w:b/>
              </w:rPr>
              <w:t xml:space="preserve">3. </w:t>
            </w:r>
            <w:r w:rsidR="008335C6">
              <w:rPr>
                <w:b/>
              </w:rPr>
              <w:t xml:space="preserve">Core Team Update: </w:t>
            </w:r>
            <w:r w:rsidR="00631801">
              <w:rPr>
                <w:b/>
              </w:rPr>
              <w:t>Financial Update-Performance Period 2 Carryover</w:t>
            </w:r>
            <w:r w:rsidR="008335C6">
              <w:rPr>
                <w:b/>
              </w:rPr>
              <w:t xml:space="preserve"> </w:t>
            </w:r>
          </w:p>
        </w:tc>
        <w:tc>
          <w:tcPr>
            <w:tcW w:w="10386" w:type="dxa"/>
          </w:tcPr>
          <w:p w:rsidR="00631801" w:rsidRDefault="00631801" w:rsidP="00631801">
            <w:r>
              <w:t xml:space="preserve">Georgia Maheras provided an overview of the pending Carryover request for Performance Period 2.  This will be submitted to CMMI at the end of the week (please see Attachment 2 for more detail on the request).  </w:t>
            </w:r>
          </w:p>
          <w:p w:rsidR="00631801" w:rsidRDefault="00631801" w:rsidP="00631801"/>
          <w:p w:rsidR="00631801" w:rsidRDefault="00631801" w:rsidP="00631801">
            <w:r>
              <w:t xml:space="preserve">Paul </w:t>
            </w:r>
            <w:proofErr w:type="spellStart"/>
            <w:r>
              <w:t>Bengtson</w:t>
            </w:r>
            <w:proofErr w:type="spellEnd"/>
            <w:r>
              <w:t xml:space="preserve"> asked if we were overspending or underspending.  Georgia responded that we underspent slightly, approximately $300,000 in Performance Period 1, and are on track to meet budget projections for Performance Period 2 as long as the Carryover is approved.  Georgia noted that the Performance Period 3 actuals are in line with the budget previously approved and there is an amount allocated for Sustainability that the Core Team needs to define in early Fall. </w:t>
            </w:r>
          </w:p>
          <w:p w:rsidR="00631801" w:rsidRDefault="00631801" w:rsidP="00631801"/>
          <w:p w:rsidR="00631801" w:rsidRPr="004354FE" w:rsidRDefault="00631801" w:rsidP="00631801">
            <w:r>
              <w:t xml:space="preserve">Hal Cohen asked if there is the opportunity for a no-cost extension.  Georgia responded that there is a planned no-cost extension to support close-out activities like financial true-ups and evaluation between July 1, 2017-October 31, 2017.  Lawrence added that the specific no-cost extension relates to the budget and actuals incurred against that budget. </w:t>
            </w:r>
          </w:p>
          <w:p w:rsidR="009A259A" w:rsidRPr="004354FE" w:rsidRDefault="009A259A" w:rsidP="009A259A"/>
        </w:tc>
        <w:tc>
          <w:tcPr>
            <w:tcW w:w="1980" w:type="dxa"/>
          </w:tcPr>
          <w:p w:rsidR="00CA5BEF" w:rsidRPr="00637EDF" w:rsidRDefault="00CA5BEF" w:rsidP="004A2695">
            <w:pPr>
              <w:rPr>
                <w:b/>
                <w:highlight w:val="yellow"/>
              </w:rPr>
            </w:pPr>
          </w:p>
        </w:tc>
      </w:tr>
      <w:tr w:rsidR="00631801" w:rsidRPr="000300FC" w:rsidTr="00B3601C">
        <w:trPr>
          <w:jc w:val="center"/>
        </w:trPr>
        <w:tc>
          <w:tcPr>
            <w:tcW w:w="2034" w:type="dxa"/>
          </w:tcPr>
          <w:p w:rsidR="00631801" w:rsidRDefault="00631801" w:rsidP="00167AA6">
            <w:pPr>
              <w:rPr>
                <w:b/>
              </w:rPr>
            </w:pPr>
            <w:r>
              <w:rPr>
                <w:b/>
              </w:rPr>
              <w:t>4. Financial Decisions</w:t>
            </w:r>
          </w:p>
        </w:tc>
        <w:tc>
          <w:tcPr>
            <w:tcW w:w="10386" w:type="dxa"/>
          </w:tcPr>
          <w:p w:rsidR="00631801" w:rsidRDefault="00314225" w:rsidP="0046444B">
            <w:r>
              <w:t xml:space="preserve">Georgia provided a brief financial update requesting $30,000 in additional resources for the Burns &amp; Associates contract. The need for additional resources is because we have asked the contractor to do some additional analyses that were not expected. </w:t>
            </w:r>
          </w:p>
          <w:p w:rsidR="00314225" w:rsidRDefault="00314225" w:rsidP="0046444B"/>
          <w:p w:rsidR="00314225" w:rsidRDefault="00314225" w:rsidP="0046444B">
            <w:r>
              <w:t>Paul asked what specifically we are doing.  Georgia said that they are doing an additional set of Medicaid Pathway analyses and additional project management for the All-Payer Model.  The request originated at DVHA.</w:t>
            </w:r>
          </w:p>
          <w:p w:rsidR="00314225" w:rsidRDefault="00314225" w:rsidP="0046444B"/>
          <w:p w:rsidR="00314225" w:rsidRDefault="00314225" w:rsidP="0046444B">
            <w:r>
              <w:t xml:space="preserve">Monica Hutt asked if the Medicaid Pathway work was still focused on the DAs.  Georgia replied yes. </w:t>
            </w:r>
          </w:p>
          <w:p w:rsidR="003C3374" w:rsidRDefault="003C3374" w:rsidP="0046444B"/>
          <w:p w:rsidR="00314225" w:rsidRDefault="003C3374" w:rsidP="003C3374">
            <w:r>
              <w:t>Paul moved to approve.  This was seconded by Steve Voigt.  All members voted in favor except for Steven Costantino who</w:t>
            </w:r>
            <w:r w:rsidR="00314225">
              <w:t xml:space="preserve"> abstained from this discussion. </w:t>
            </w:r>
          </w:p>
        </w:tc>
        <w:tc>
          <w:tcPr>
            <w:tcW w:w="1980" w:type="dxa"/>
          </w:tcPr>
          <w:p w:rsidR="00631801" w:rsidRPr="000300FC" w:rsidRDefault="00631801" w:rsidP="004A2695">
            <w:pPr>
              <w:rPr>
                <w:b/>
              </w:rPr>
            </w:pPr>
          </w:p>
        </w:tc>
      </w:tr>
      <w:tr w:rsidR="0093786F" w:rsidRPr="000300FC" w:rsidTr="00B3601C">
        <w:trPr>
          <w:jc w:val="center"/>
        </w:trPr>
        <w:tc>
          <w:tcPr>
            <w:tcW w:w="2034" w:type="dxa"/>
          </w:tcPr>
          <w:p w:rsidR="0093786F" w:rsidRDefault="00631801" w:rsidP="00167AA6">
            <w:pPr>
              <w:rPr>
                <w:b/>
              </w:rPr>
            </w:pPr>
            <w:r>
              <w:rPr>
                <w:b/>
              </w:rPr>
              <w:t>5</w:t>
            </w:r>
            <w:r w:rsidR="0093786F">
              <w:rPr>
                <w:b/>
              </w:rPr>
              <w:t xml:space="preserve">. Public Comment </w:t>
            </w:r>
          </w:p>
        </w:tc>
        <w:tc>
          <w:tcPr>
            <w:tcW w:w="10386" w:type="dxa"/>
          </w:tcPr>
          <w:p w:rsidR="00D627C1" w:rsidRDefault="003C3374" w:rsidP="003C3374">
            <w:r>
              <w:t xml:space="preserve">Paul commented that he is not clear on where all of the information we are gathering will get us and perhaps it will all be part of sustainability.  Lawrence responded that this is the heart of the sustainability exercise and for example, there is a lot of discussion that will occur around the best place(s) for the technical infrastructure moving forward. There is a role in this for government and the private sector and covers numerous state agencies including DFR, AHS, and the GMCB. </w:t>
            </w:r>
          </w:p>
          <w:p w:rsidR="003C3374" w:rsidRDefault="003C3374" w:rsidP="003C3374"/>
          <w:p w:rsidR="003C3374" w:rsidRPr="00510D6B" w:rsidRDefault="003C3374" w:rsidP="003C3374">
            <w:r>
              <w:t xml:space="preserve">On a final note, Georgia reminded the Core Team of the evaluation and sustainability interviews that are ongoing and asked Core Team members to alert her if they have any concerns with the sequencing of these. </w:t>
            </w:r>
            <w:bookmarkStart w:id="0" w:name="_GoBack"/>
            <w:bookmarkEnd w:id="0"/>
          </w:p>
        </w:tc>
        <w:tc>
          <w:tcPr>
            <w:tcW w:w="1980" w:type="dxa"/>
          </w:tcPr>
          <w:p w:rsidR="0093786F" w:rsidRPr="000300FC" w:rsidRDefault="0093786F" w:rsidP="004A2695">
            <w:pPr>
              <w:rPr>
                <w:b/>
              </w:rPr>
            </w:pPr>
          </w:p>
        </w:tc>
      </w:tr>
      <w:tr w:rsidR="006130C8" w:rsidRPr="000300FC" w:rsidTr="00B3601C">
        <w:trPr>
          <w:jc w:val="center"/>
        </w:trPr>
        <w:tc>
          <w:tcPr>
            <w:tcW w:w="2034" w:type="dxa"/>
          </w:tcPr>
          <w:p w:rsidR="006130C8" w:rsidRPr="000300FC" w:rsidRDefault="00631801" w:rsidP="004A2695">
            <w:pPr>
              <w:rPr>
                <w:b/>
              </w:rPr>
            </w:pPr>
            <w:r>
              <w:rPr>
                <w:b/>
              </w:rPr>
              <w:t>6</w:t>
            </w:r>
            <w:r w:rsidR="00094DE8" w:rsidRPr="000300FC">
              <w:rPr>
                <w:b/>
              </w:rPr>
              <w:t>.</w:t>
            </w:r>
            <w:r w:rsidR="006130C8" w:rsidRPr="000300FC">
              <w:rPr>
                <w:b/>
              </w:rPr>
              <w:t xml:space="preserve"> </w:t>
            </w:r>
            <w:r w:rsidR="00D5268C" w:rsidRPr="000300FC">
              <w:rPr>
                <w:b/>
              </w:rPr>
              <w:t>Next Steps, Wrap Up and Future Meeting Schedule</w:t>
            </w:r>
            <w:r w:rsidR="00DB0541" w:rsidRPr="000300FC">
              <w:rPr>
                <w:b/>
              </w:rPr>
              <w:t xml:space="preserve"> </w:t>
            </w:r>
          </w:p>
        </w:tc>
        <w:tc>
          <w:tcPr>
            <w:tcW w:w="10386" w:type="dxa"/>
          </w:tcPr>
          <w:p w:rsidR="00973A48" w:rsidRPr="009A259A" w:rsidRDefault="00954B0C" w:rsidP="003C3374">
            <w:pPr>
              <w:spacing w:after="200"/>
              <w:contextualSpacing/>
              <w:rPr>
                <w:b/>
              </w:rPr>
            </w:pPr>
            <w:r w:rsidRPr="009A259A">
              <w:rPr>
                <w:b/>
              </w:rPr>
              <w:t>Next Meeting:</w:t>
            </w:r>
            <w:r w:rsidRPr="009A259A">
              <w:t xml:space="preserve"> </w:t>
            </w:r>
            <w:r w:rsidR="0046444B" w:rsidRPr="009A259A">
              <w:t xml:space="preserve">Monday, </w:t>
            </w:r>
            <w:r w:rsidR="003C3374">
              <w:t>September 12</w:t>
            </w:r>
            <w:r w:rsidR="0046444B" w:rsidRPr="009A259A">
              <w:t>,</w:t>
            </w:r>
            <w:r w:rsidR="00480AC7" w:rsidRPr="009A259A">
              <w:t xml:space="preserve"> 2016,</w:t>
            </w:r>
            <w:r w:rsidR="00C01B17" w:rsidRPr="009A259A">
              <w:t xml:space="preserve"> </w:t>
            </w:r>
            <w:r w:rsidR="00416D9C" w:rsidRPr="009A259A">
              <w:t>1:00-3:00pm</w:t>
            </w:r>
            <w:r w:rsidR="00C01B17" w:rsidRPr="009A259A">
              <w:t>,</w:t>
            </w:r>
            <w:r w:rsidR="0046444B" w:rsidRPr="009A259A">
              <w:t xml:space="preserve"> </w:t>
            </w:r>
            <w:r w:rsidR="009A259A" w:rsidRPr="009A259A">
              <w:t>4</w:t>
            </w:r>
            <w:r w:rsidR="009A259A" w:rsidRPr="009A259A">
              <w:rPr>
                <w:vertAlign w:val="superscript"/>
              </w:rPr>
              <w:t>th</w:t>
            </w:r>
            <w:r w:rsidR="009A259A" w:rsidRPr="009A259A">
              <w:t xml:space="preserve"> Floor Conference Room, Pavilion Building, 109 State Street, Montpelier.</w:t>
            </w:r>
          </w:p>
        </w:tc>
        <w:tc>
          <w:tcPr>
            <w:tcW w:w="1980" w:type="dxa"/>
          </w:tcPr>
          <w:p w:rsidR="006130C8" w:rsidRPr="000300FC" w:rsidRDefault="006130C8" w:rsidP="00EB357E">
            <w:pPr>
              <w:rPr>
                <w:b/>
              </w:rPr>
            </w:pPr>
          </w:p>
        </w:tc>
      </w:tr>
    </w:tbl>
    <w:p w:rsidR="009A259A" w:rsidRPr="00797D14" w:rsidRDefault="009A259A" w:rsidP="004A2695">
      <w:pPr>
        <w:spacing w:line="240" w:lineRule="auto"/>
        <w:rPr>
          <w:sz w:val="24"/>
          <w:szCs w:val="24"/>
        </w:rPr>
      </w:pPr>
    </w:p>
    <w:sectPr w:rsidR="009A259A" w:rsidRPr="00797D14" w:rsidSect="00957F8E">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68" w:rsidRDefault="00B11368" w:rsidP="00D87B5F">
      <w:pPr>
        <w:spacing w:after="0" w:line="240" w:lineRule="auto"/>
      </w:pPr>
      <w:r>
        <w:separator/>
      </w:r>
    </w:p>
  </w:endnote>
  <w:endnote w:type="continuationSeparator" w:id="0">
    <w:p w:rsidR="00B11368" w:rsidRDefault="00B11368" w:rsidP="00D8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3201"/>
      <w:docPartObj>
        <w:docPartGallery w:val="Page Numbers (Bottom of Page)"/>
        <w:docPartUnique/>
      </w:docPartObj>
    </w:sdtPr>
    <w:sdtEndPr/>
    <w:sdtContent>
      <w:p w:rsidR="004E7C43" w:rsidRDefault="004E7C43" w:rsidP="0067328D">
        <w:pPr>
          <w:pStyle w:val="Footer"/>
          <w:jc w:val="right"/>
        </w:pPr>
        <w:r>
          <w:fldChar w:fldCharType="begin"/>
        </w:r>
        <w:r>
          <w:instrText xml:space="preserve"> PAGE   \* MERGEFORMAT </w:instrText>
        </w:r>
        <w:r>
          <w:fldChar w:fldCharType="separate"/>
        </w:r>
        <w:r w:rsidR="003C337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68" w:rsidRDefault="00B11368" w:rsidP="00D87B5F">
      <w:pPr>
        <w:spacing w:after="0" w:line="240" w:lineRule="auto"/>
      </w:pPr>
      <w:r>
        <w:separator/>
      </w:r>
    </w:p>
  </w:footnote>
  <w:footnote w:type="continuationSeparator" w:id="0">
    <w:p w:rsidR="00B11368" w:rsidRDefault="00B11368" w:rsidP="00D87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730"/>
    <w:multiLevelType w:val="hybridMultilevel"/>
    <w:tmpl w:val="5B52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FF3"/>
    <w:multiLevelType w:val="hybridMultilevel"/>
    <w:tmpl w:val="AC4E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499D"/>
    <w:multiLevelType w:val="hybridMultilevel"/>
    <w:tmpl w:val="898A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9D0928"/>
    <w:multiLevelType w:val="hybridMultilevel"/>
    <w:tmpl w:val="E364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30B45"/>
    <w:multiLevelType w:val="hybridMultilevel"/>
    <w:tmpl w:val="F772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0636A"/>
    <w:multiLevelType w:val="hybridMultilevel"/>
    <w:tmpl w:val="4BFE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F528E"/>
    <w:multiLevelType w:val="hybridMultilevel"/>
    <w:tmpl w:val="3C96A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15E70"/>
    <w:multiLevelType w:val="hybridMultilevel"/>
    <w:tmpl w:val="6E8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C5149"/>
    <w:multiLevelType w:val="hybridMultilevel"/>
    <w:tmpl w:val="3966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B3E04"/>
    <w:multiLevelType w:val="hybridMultilevel"/>
    <w:tmpl w:val="A9BC0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5E158C"/>
    <w:multiLevelType w:val="hybridMultilevel"/>
    <w:tmpl w:val="A706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6E3FFB"/>
    <w:multiLevelType w:val="hybridMultilevel"/>
    <w:tmpl w:val="A8C2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B691F"/>
    <w:multiLevelType w:val="hybridMultilevel"/>
    <w:tmpl w:val="4674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264D2"/>
    <w:multiLevelType w:val="hybridMultilevel"/>
    <w:tmpl w:val="31E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359A7"/>
    <w:multiLevelType w:val="hybridMultilevel"/>
    <w:tmpl w:val="3C96A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05EA3"/>
    <w:multiLevelType w:val="hybridMultilevel"/>
    <w:tmpl w:val="C696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6064"/>
    <w:multiLevelType w:val="hybridMultilevel"/>
    <w:tmpl w:val="38EA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7EF1"/>
    <w:multiLevelType w:val="hybridMultilevel"/>
    <w:tmpl w:val="8DD47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B096B"/>
    <w:multiLevelType w:val="hybridMultilevel"/>
    <w:tmpl w:val="05CA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424DC1"/>
    <w:multiLevelType w:val="hybridMultilevel"/>
    <w:tmpl w:val="421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E3A4A"/>
    <w:multiLevelType w:val="hybridMultilevel"/>
    <w:tmpl w:val="C13E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21F9F"/>
    <w:multiLevelType w:val="hybridMultilevel"/>
    <w:tmpl w:val="90522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EE8"/>
    <w:multiLevelType w:val="hybridMultilevel"/>
    <w:tmpl w:val="0B1E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C1A17"/>
    <w:multiLevelType w:val="hybridMultilevel"/>
    <w:tmpl w:val="15CC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95DEB"/>
    <w:multiLevelType w:val="hybridMultilevel"/>
    <w:tmpl w:val="7856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70418"/>
    <w:multiLevelType w:val="hybridMultilevel"/>
    <w:tmpl w:val="76B6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D6441"/>
    <w:multiLevelType w:val="hybridMultilevel"/>
    <w:tmpl w:val="2544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F2AC5"/>
    <w:multiLevelType w:val="hybridMultilevel"/>
    <w:tmpl w:val="9734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F5316"/>
    <w:multiLevelType w:val="hybridMultilevel"/>
    <w:tmpl w:val="90522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454DA"/>
    <w:multiLevelType w:val="hybridMultilevel"/>
    <w:tmpl w:val="11C6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B678A"/>
    <w:multiLevelType w:val="hybridMultilevel"/>
    <w:tmpl w:val="A96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D2719"/>
    <w:multiLevelType w:val="hybridMultilevel"/>
    <w:tmpl w:val="69E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B5504"/>
    <w:multiLevelType w:val="hybridMultilevel"/>
    <w:tmpl w:val="0A0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A7101"/>
    <w:multiLevelType w:val="hybridMultilevel"/>
    <w:tmpl w:val="21D4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A40A7"/>
    <w:multiLevelType w:val="hybridMultilevel"/>
    <w:tmpl w:val="F27E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C3CD1"/>
    <w:multiLevelType w:val="hybridMultilevel"/>
    <w:tmpl w:val="9B6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153E5"/>
    <w:multiLevelType w:val="hybridMultilevel"/>
    <w:tmpl w:val="5AFA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75EAD"/>
    <w:multiLevelType w:val="hybridMultilevel"/>
    <w:tmpl w:val="AF4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F2EEE"/>
    <w:multiLevelType w:val="hybridMultilevel"/>
    <w:tmpl w:val="158C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B5AA3"/>
    <w:multiLevelType w:val="hybridMultilevel"/>
    <w:tmpl w:val="C25A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129D2"/>
    <w:multiLevelType w:val="hybridMultilevel"/>
    <w:tmpl w:val="46BA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F2782"/>
    <w:multiLevelType w:val="hybridMultilevel"/>
    <w:tmpl w:val="BBAA0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872F8"/>
    <w:multiLevelType w:val="hybridMultilevel"/>
    <w:tmpl w:val="B64E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934A9"/>
    <w:multiLevelType w:val="hybridMultilevel"/>
    <w:tmpl w:val="F780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83176"/>
    <w:multiLevelType w:val="hybridMultilevel"/>
    <w:tmpl w:val="5C407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617BED"/>
    <w:multiLevelType w:val="hybridMultilevel"/>
    <w:tmpl w:val="224AF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1"/>
  </w:num>
  <w:num w:numId="4">
    <w:abstractNumId w:val="13"/>
  </w:num>
  <w:num w:numId="5">
    <w:abstractNumId w:val="27"/>
  </w:num>
  <w:num w:numId="6">
    <w:abstractNumId w:val="39"/>
  </w:num>
  <w:num w:numId="7">
    <w:abstractNumId w:val="7"/>
  </w:num>
  <w:num w:numId="8">
    <w:abstractNumId w:val="21"/>
  </w:num>
  <w:num w:numId="9">
    <w:abstractNumId w:val="35"/>
  </w:num>
  <w:num w:numId="10">
    <w:abstractNumId w:val="14"/>
  </w:num>
  <w:num w:numId="11">
    <w:abstractNumId w:val="6"/>
  </w:num>
  <w:num w:numId="12">
    <w:abstractNumId w:val="11"/>
  </w:num>
  <w:num w:numId="13">
    <w:abstractNumId w:val="28"/>
  </w:num>
  <w:num w:numId="14">
    <w:abstractNumId w:val="0"/>
  </w:num>
  <w:num w:numId="15">
    <w:abstractNumId w:val="4"/>
  </w:num>
  <w:num w:numId="16">
    <w:abstractNumId w:val="15"/>
  </w:num>
  <w:num w:numId="17">
    <w:abstractNumId w:val="32"/>
  </w:num>
  <w:num w:numId="18">
    <w:abstractNumId w:val="40"/>
  </w:num>
  <w:num w:numId="19">
    <w:abstractNumId w:val="38"/>
  </w:num>
  <w:num w:numId="20">
    <w:abstractNumId w:val="42"/>
  </w:num>
  <w:num w:numId="21">
    <w:abstractNumId w:val="31"/>
  </w:num>
  <w:num w:numId="22">
    <w:abstractNumId w:val="25"/>
  </w:num>
  <w:num w:numId="23">
    <w:abstractNumId w:val="19"/>
  </w:num>
  <w:num w:numId="24">
    <w:abstractNumId w:val="23"/>
  </w:num>
  <w:num w:numId="25">
    <w:abstractNumId w:val="30"/>
  </w:num>
  <w:num w:numId="26">
    <w:abstractNumId w:val="20"/>
  </w:num>
  <w:num w:numId="27">
    <w:abstractNumId w:val="1"/>
  </w:num>
  <w:num w:numId="28">
    <w:abstractNumId w:val="26"/>
  </w:num>
  <w:num w:numId="29">
    <w:abstractNumId w:val="8"/>
  </w:num>
  <w:num w:numId="30">
    <w:abstractNumId w:val="22"/>
  </w:num>
  <w:num w:numId="31">
    <w:abstractNumId w:val="36"/>
  </w:num>
  <w:num w:numId="32">
    <w:abstractNumId w:val="12"/>
  </w:num>
  <w:num w:numId="33">
    <w:abstractNumId w:val="3"/>
  </w:num>
  <w:num w:numId="34">
    <w:abstractNumId w:val="29"/>
  </w:num>
  <w:num w:numId="35">
    <w:abstractNumId w:val="43"/>
  </w:num>
  <w:num w:numId="36">
    <w:abstractNumId w:val="33"/>
  </w:num>
  <w:num w:numId="37">
    <w:abstractNumId w:val="16"/>
  </w:num>
  <w:num w:numId="38">
    <w:abstractNumId w:val="34"/>
  </w:num>
  <w:num w:numId="39">
    <w:abstractNumId w:val="17"/>
  </w:num>
  <w:num w:numId="40">
    <w:abstractNumId w:val="18"/>
  </w:num>
  <w:num w:numId="41">
    <w:abstractNumId w:val="44"/>
  </w:num>
  <w:num w:numId="42">
    <w:abstractNumId w:val="10"/>
  </w:num>
  <w:num w:numId="43">
    <w:abstractNumId w:val="9"/>
  </w:num>
  <w:num w:numId="44">
    <w:abstractNumId w:val="2"/>
  </w:num>
  <w:num w:numId="45">
    <w:abstractNumId w:val="5"/>
  </w:num>
  <w:num w:numId="46">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E6"/>
    <w:rsid w:val="000000D9"/>
    <w:rsid w:val="00000726"/>
    <w:rsid w:val="0000162D"/>
    <w:rsid w:val="00002EE2"/>
    <w:rsid w:val="000037EA"/>
    <w:rsid w:val="00003CFB"/>
    <w:rsid w:val="000048A7"/>
    <w:rsid w:val="0000593E"/>
    <w:rsid w:val="0000765C"/>
    <w:rsid w:val="00010B8F"/>
    <w:rsid w:val="00011807"/>
    <w:rsid w:val="00011B36"/>
    <w:rsid w:val="00012E63"/>
    <w:rsid w:val="00013D9B"/>
    <w:rsid w:val="0001450A"/>
    <w:rsid w:val="00015BC4"/>
    <w:rsid w:val="00016CF4"/>
    <w:rsid w:val="00017C50"/>
    <w:rsid w:val="00017F59"/>
    <w:rsid w:val="00020688"/>
    <w:rsid w:val="0002148A"/>
    <w:rsid w:val="00022AA1"/>
    <w:rsid w:val="00023CE6"/>
    <w:rsid w:val="0002441D"/>
    <w:rsid w:val="0002455D"/>
    <w:rsid w:val="00026693"/>
    <w:rsid w:val="00027087"/>
    <w:rsid w:val="000300FC"/>
    <w:rsid w:val="00031741"/>
    <w:rsid w:val="00032512"/>
    <w:rsid w:val="00032B5A"/>
    <w:rsid w:val="0003397B"/>
    <w:rsid w:val="00033EC5"/>
    <w:rsid w:val="00034DCC"/>
    <w:rsid w:val="0003768A"/>
    <w:rsid w:val="00041485"/>
    <w:rsid w:val="000421FE"/>
    <w:rsid w:val="00043DF2"/>
    <w:rsid w:val="00045770"/>
    <w:rsid w:val="00046276"/>
    <w:rsid w:val="00052395"/>
    <w:rsid w:val="00054949"/>
    <w:rsid w:val="0005500F"/>
    <w:rsid w:val="00055AF1"/>
    <w:rsid w:val="0005698F"/>
    <w:rsid w:val="00057A43"/>
    <w:rsid w:val="000601D3"/>
    <w:rsid w:val="000605B0"/>
    <w:rsid w:val="000613A3"/>
    <w:rsid w:val="000623DB"/>
    <w:rsid w:val="000638CF"/>
    <w:rsid w:val="00063EF2"/>
    <w:rsid w:val="0006474D"/>
    <w:rsid w:val="00067DD5"/>
    <w:rsid w:val="00072131"/>
    <w:rsid w:val="000751DB"/>
    <w:rsid w:val="000775BB"/>
    <w:rsid w:val="00077F03"/>
    <w:rsid w:val="0008205B"/>
    <w:rsid w:val="00082DD5"/>
    <w:rsid w:val="00084342"/>
    <w:rsid w:val="0008491D"/>
    <w:rsid w:val="000852BA"/>
    <w:rsid w:val="000865DD"/>
    <w:rsid w:val="00086BA3"/>
    <w:rsid w:val="000873EE"/>
    <w:rsid w:val="00090018"/>
    <w:rsid w:val="00094DE8"/>
    <w:rsid w:val="000969AC"/>
    <w:rsid w:val="00096A48"/>
    <w:rsid w:val="000975FB"/>
    <w:rsid w:val="000976BD"/>
    <w:rsid w:val="000A0132"/>
    <w:rsid w:val="000A205D"/>
    <w:rsid w:val="000A33F8"/>
    <w:rsid w:val="000A3AAC"/>
    <w:rsid w:val="000A4473"/>
    <w:rsid w:val="000A5EB5"/>
    <w:rsid w:val="000B0E11"/>
    <w:rsid w:val="000B2AA3"/>
    <w:rsid w:val="000B30E7"/>
    <w:rsid w:val="000B37F6"/>
    <w:rsid w:val="000B3813"/>
    <w:rsid w:val="000B3E56"/>
    <w:rsid w:val="000B48B4"/>
    <w:rsid w:val="000B51A0"/>
    <w:rsid w:val="000B6273"/>
    <w:rsid w:val="000B6E1A"/>
    <w:rsid w:val="000B73D3"/>
    <w:rsid w:val="000C1136"/>
    <w:rsid w:val="000C13C9"/>
    <w:rsid w:val="000C2650"/>
    <w:rsid w:val="000C2BDB"/>
    <w:rsid w:val="000C31D3"/>
    <w:rsid w:val="000C36A8"/>
    <w:rsid w:val="000C4049"/>
    <w:rsid w:val="000C40CD"/>
    <w:rsid w:val="000C6CB2"/>
    <w:rsid w:val="000D18A4"/>
    <w:rsid w:val="000D1A06"/>
    <w:rsid w:val="000D298D"/>
    <w:rsid w:val="000D2F68"/>
    <w:rsid w:val="000D302F"/>
    <w:rsid w:val="000D3D18"/>
    <w:rsid w:val="000D4196"/>
    <w:rsid w:val="000D501A"/>
    <w:rsid w:val="000D5472"/>
    <w:rsid w:val="000D5A38"/>
    <w:rsid w:val="000E27F8"/>
    <w:rsid w:val="000E2DB9"/>
    <w:rsid w:val="000E30A9"/>
    <w:rsid w:val="000E40EB"/>
    <w:rsid w:val="000E463E"/>
    <w:rsid w:val="000E4E83"/>
    <w:rsid w:val="000E60C8"/>
    <w:rsid w:val="000E672F"/>
    <w:rsid w:val="000E69D0"/>
    <w:rsid w:val="000F0F93"/>
    <w:rsid w:val="000F2183"/>
    <w:rsid w:val="000F2CCE"/>
    <w:rsid w:val="000F7EA3"/>
    <w:rsid w:val="00100238"/>
    <w:rsid w:val="001004C8"/>
    <w:rsid w:val="00102590"/>
    <w:rsid w:val="001032A6"/>
    <w:rsid w:val="00104DE8"/>
    <w:rsid w:val="001056EA"/>
    <w:rsid w:val="00105806"/>
    <w:rsid w:val="001079DE"/>
    <w:rsid w:val="001100AB"/>
    <w:rsid w:val="00110566"/>
    <w:rsid w:val="00115501"/>
    <w:rsid w:val="001173C0"/>
    <w:rsid w:val="00120743"/>
    <w:rsid w:val="00121043"/>
    <w:rsid w:val="001224BC"/>
    <w:rsid w:val="001227A6"/>
    <w:rsid w:val="0012282F"/>
    <w:rsid w:val="00124827"/>
    <w:rsid w:val="00131B56"/>
    <w:rsid w:val="00134544"/>
    <w:rsid w:val="001346D4"/>
    <w:rsid w:val="00136483"/>
    <w:rsid w:val="00136975"/>
    <w:rsid w:val="00141A6B"/>
    <w:rsid w:val="00142EBB"/>
    <w:rsid w:val="00144E29"/>
    <w:rsid w:val="00147861"/>
    <w:rsid w:val="00150A7B"/>
    <w:rsid w:val="001532FA"/>
    <w:rsid w:val="0015465C"/>
    <w:rsid w:val="00155267"/>
    <w:rsid w:val="0015580B"/>
    <w:rsid w:val="0015677B"/>
    <w:rsid w:val="001572F8"/>
    <w:rsid w:val="001573F9"/>
    <w:rsid w:val="00160222"/>
    <w:rsid w:val="00161A24"/>
    <w:rsid w:val="0016392F"/>
    <w:rsid w:val="001641BF"/>
    <w:rsid w:val="00164213"/>
    <w:rsid w:val="001642D4"/>
    <w:rsid w:val="00165643"/>
    <w:rsid w:val="001666D5"/>
    <w:rsid w:val="00167AA6"/>
    <w:rsid w:val="00167C1F"/>
    <w:rsid w:val="00173D8A"/>
    <w:rsid w:val="00175538"/>
    <w:rsid w:val="00177944"/>
    <w:rsid w:val="00181B55"/>
    <w:rsid w:val="00182F77"/>
    <w:rsid w:val="00183A66"/>
    <w:rsid w:val="001844ED"/>
    <w:rsid w:val="00185A12"/>
    <w:rsid w:val="001872E7"/>
    <w:rsid w:val="00191668"/>
    <w:rsid w:val="00193674"/>
    <w:rsid w:val="00193727"/>
    <w:rsid w:val="00194F3D"/>
    <w:rsid w:val="001950D1"/>
    <w:rsid w:val="00195552"/>
    <w:rsid w:val="00196077"/>
    <w:rsid w:val="001972AC"/>
    <w:rsid w:val="0019791F"/>
    <w:rsid w:val="001A179C"/>
    <w:rsid w:val="001A204D"/>
    <w:rsid w:val="001A61DC"/>
    <w:rsid w:val="001A753E"/>
    <w:rsid w:val="001B0C3C"/>
    <w:rsid w:val="001B3308"/>
    <w:rsid w:val="001B4000"/>
    <w:rsid w:val="001B52CC"/>
    <w:rsid w:val="001B65E2"/>
    <w:rsid w:val="001B6850"/>
    <w:rsid w:val="001B6BFE"/>
    <w:rsid w:val="001B7196"/>
    <w:rsid w:val="001B7EF1"/>
    <w:rsid w:val="001C040C"/>
    <w:rsid w:val="001C1873"/>
    <w:rsid w:val="001C38F1"/>
    <w:rsid w:val="001C3B28"/>
    <w:rsid w:val="001C4CB6"/>
    <w:rsid w:val="001C64BD"/>
    <w:rsid w:val="001C733E"/>
    <w:rsid w:val="001D0CFD"/>
    <w:rsid w:val="001D4729"/>
    <w:rsid w:val="001D5BFD"/>
    <w:rsid w:val="001D5C17"/>
    <w:rsid w:val="001D632A"/>
    <w:rsid w:val="001D65C2"/>
    <w:rsid w:val="001E1351"/>
    <w:rsid w:val="001E1405"/>
    <w:rsid w:val="001E2AD9"/>
    <w:rsid w:val="001E3418"/>
    <w:rsid w:val="001E350E"/>
    <w:rsid w:val="001E3D2F"/>
    <w:rsid w:val="001E744E"/>
    <w:rsid w:val="001F04DD"/>
    <w:rsid w:val="001F133E"/>
    <w:rsid w:val="001F37F8"/>
    <w:rsid w:val="001F4CC9"/>
    <w:rsid w:val="001F4DE0"/>
    <w:rsid w:val="001F54F1"/>
    <w:rsid w:val="001F6901"/>
    <w:rsid w:val="001F7803"/>
    <w:rsid w:val="002001BA"/>
    <w:rsid w:val="00202525"/>
    <w:rsid w:val="002027F1"/>
    <w:rsid w:val="00204443"/>
    <w:rsid w:val="0020570F"/>
    <w:rsid w:val="00205A30"/>
    <w:rsid w:val="00206FD6"/>
    <w:rsid w:val="00207021"/>
    <w:rsid w:val="00207EBD"/>
    <w:rsid w:val="00210334"/>
    <w:rsid w:val="00210454"/>
    <w:rsid w:val="00210BA7"/>
    <w:rsid w:val="002115C8"/>
    <w:rsid w:val="0021163C"/>
    <w:rsid w:val="002153EE"/>
    <w:rsid w:val="0021573B"/>
    <w:rsid w:val="0021602F"/>
    <w:rsid w:val="00216146"/>
    <w:rsid w:val="00216164"/>
    <w:rsid w:val="0021674F"/>
    <w:rsid w:val="00217343"/>
    <w:rsid w:val="00220C49"/>
    <w:rsid w:val="00222C50"/>
    <w:rsid w:val="0022512F"/>
    <w:rsid w:val="00225413"/>
    <w:rsid w:val="0022626B"/>
    <w:rsid w:val="0022656A"/>
    <w:rsid w:val="00226E2E"/>
    <w:rsid w:val="0023054F"/>
    <w:rsid w:val="00230BC9"/>
    <w:rsid w:val="00231BBF"/>
    <w:rsid w:val="00231BDD"/>
    <w:rsid w:val="00232413"/>
    <w:rsid w:val="002338D9"/>
    <w:rsid w:val="00243E10"/>
    <w:rsid w:val="00244893"/>
    <w:rsid w:val="00246DCC"/>
    <w:rsid w:val="002476C8"/>
    <w:rsid w:val="00251697"/>
    <w:rsid w:val="0025256A"/>
    <w:rsid w:val="00253DB7"/>
    <w:rsid w:val="0025461F"/>
    <w:rsid w:val="00254BDA"/>
    <w:rsid w:val="00256597"/>
    <w:rsid w:val="00256927"/>
    <w:rsid w:val="0026148F"/>
    <w:rsid w:val="002620AE"/>
    <w:rsid w:val="002627A7"/>
    <w:rsid w:val="00262E69"/>
    <w:rsid w:val="00264361"/>
    <w:rsid w:val="002672FB"/>
    <w:rsid w:val="002674B1"/>
    <w:rsid w:val="002674E7"/>
    <w:rsid w:val="00267DA8"/>
    <w:rsid w:val="002711A3"/>
    <w:rsid w:val="0027224A"/>
    <w:rsid w:val="00273F76"/>
    <w:rsid w:val="0027586D"/>
    <w:rsid w:val="00276617"/>
    <w:rsid w:val="00280BC2"/>
    <w:rsid w:val="00281C1B"/>
    <w:rsid w:val="002820CC"/>
    <w:rsid w:val="002831E5"/>
    <w:rsid w:val="00286EF3"/>
    <w:rsid w:val="00290149"/>
    <w:rsid w:val="002906C1"/>
    <w:rsid w:val="00290BD3"/>
    <w:rsid w:val="00290EED"/>
    <w:rsid w:val="00291E7A"/>
    <w:rsid w:val="00292346"/>
    <w:rsid w:val="00295168"/>
    <w:rsid w:val="002954D7"/>
    <w:rsid w:val="002966EB"/>
    <w:rsid w:val="002A02EA"/>
    <w:rsid w:val="002A17C7"/>
    <w:rsid w:val="002A220E"/>
    <w:rsid w:val="002A4327"/>
    <w:rsid w:val="002A4D18"/>
    <w:rsid w:val="002A5654"/>
    <w:rsid w:val="002A5A8D"/>
    <w:rsid w:val="002B0187"/>
    <w:rsid w:val="002B09BC"/>
    <w:rsid w:val="002B4880"/>
    <w:rsid w:val="002B62A0"/>
    <w:rsid w:val="002B735C"/>
    <w:rsid w:val="002B7904"/>
    <w:rsid w:val="002C26FD"/>
    <w:rsid w:val="002C2DDA"/>
    <w:rsid w:val="002C47BA"/>
    <w:rsid w:val="002C6311"/>
    <w:rsid w:val="002C6C38"/>
    <w:rsid w:val="002C7639"/>
    <w:rsid w:val="002C76C0"/>
    <w:rsid w:val="002D15E2"/>
    <w:rsid w:val="002D1EA0"/>
    <w:rsid w:val="002D24A6"/>
    <w:rsid w:val="002D2C02"/>
    <w:rsid w:val="002D37F2"/>
    <w:rsid w:val="002D487D"/>
    <w:rsid w:val="002D561A"/>
    <w:rsid w:val="002D5A66"/>
    <w:rsid w:val="002D6336"/>
    <w:rsid w:val="002D65F4"/>
    <w:rsid w:val="002E00F1"/>
    <w:rsid w:val="002E2856"/>
    <w:rsid w:val="002E6AF4"/>
    <w:rsid w:val="002F01AB"/>
    <w:rsid w:val="002F2342"/>
    <w:rsid w:val="002F2805"/>
    <w:rsid w:val="002F3A54"/>
    <w:rsid w:val="002F3DF8"/>
    <w:rsid w:val="002F4B1B"/>
    <w:rsid w:val="002F5543"/>
    <w:rsid w:val="002F57A8"/>
    <w:rsid w:val="002F5879"/>
    <w:rsid w:val="002F65B0"/>
    <w:rsid w:val="002F7A99"/>
    <w:rsid w:val="00301622"/>
    <w:rsid w:val="00301F41"/>
    <w:rsid w:val="003029E4"/>
    <w:rsid w:val="003034D0"/>
    <w:rsid w:val="00304D99"/>
    <w:rsid w:val="00305C6C"/>
    <w:rsid w:val="00305E3B"/>
    <w:rsid w:val="003113E4"/>
    <w:rsid w:val="00311E90"/>
    <w:rsid w:val="00311ED4"/>
    <w:rsid w:val="00312DF0"/>
    <w:rsid w:val="00314225"/>
    <w:rsid w:val="003157CF"/>
    <w:rsid w:val="0031694A"/>
    <w:rsid w:val="00317DD3"/>
    <w:rsid w:val="00317F29"/>
    <w:rsid w:val="003223E6"/>
    <w:rsid w:val="0032397E"/>
    <w:rsid w:val="00323CFD"/>
    <w:rsid w:val="00323CFE"/>
    <w:rsid w:val="00323ED5"/>
    <w:rsid w:val="003246F5"/>
    <w:rsid w:val="00325331"/>
    <w:rsid w:val="00326374"/>
    <w:rsid w:val="003307EB"/>
    <w:rsid w:val="00330D42"/>
    <w:rsid w:val="00331F22"/>
    <w:rsid w:val="00333151"/>
    <w:rsid w:val="00336B09"/>
    <w:rsid w:val="00337E6C"/>
    <w:rsid w:val="00337F18"/>
    <w:rsid w:val="00340429"/>
    <w:rsid w:val="00344678"/>
    <w:rsid w:val="00344F2A"/>
    <w:rsid w:val="0034552F"/>
    <w:rsid w:val="00345E30"/>
    <w:rsid w:val="00350703"/>
    <w:rsid w:val="00351D52"/>
    <w:rsid w:val="00351F86"/>
    <w:rsid w:val="00352675"/>
    <w:rsid w:val="00353148"/>
    <w:rsid w:val="00353AE0"/>
    <w:rsid w:val="00360339"/>
    <w:rsid w:val="00361393"/>
    <w:rsid w:val="003616DA"/>
    <w:rsid w:val="003635E3"/>
    <w:rsid w:val="003635E6"/>
    <w:rsid w:val="003646EE"/>
    <w:rsid w:val="00364F6B"/>
    <w:rsid w:val="00365F5F"/>
    <w:rsid w:val="0036644F"/>
    <w:rsid w:val="00370867"/>
    <w:rsid w:val="003727CF"/>
    <w:rsid w:val="003740EB"/>
    <w:rsid w:val="00374306"/>
    <w:rsid w:val="00380BB5"/>
    <w:rsid w:val="00381498"/>
    <w:rsid w:val="00382C92"/>
    <w:rsid w:val="003857F5"/>
    <w:rsid w:val="00385BFA"/>
    <w:rsid w:val="003903DA"/>
    <w:rsid w:val="003910CE"/>
    <w:rsid w:val="00392700"/>
    <w:rsid w:val="00392A3B"/>
    <w:rsid w:val="00393BE4"/>
    <w:rsid w:val="00393D88"/>
    <w:rsid w:val="003952DF"/>
    <w:rsid w:val="003953D8"/>
    <w:rsid w:val="003977AF"/>
    <w:rsid w:val="003A0ABF"/>
    <w:rsid w:val="003A0C90"/>
    <w:rsid w:val="003A142F"/>
    <w:rsid w:val="003A271E"/>
    <w:rsid w:val="003A2A33"/>
    <w:rsid w:val="003A344B"/>
    <w:rsid w:val="003A3715"/>
    <w:rsid w:val="003A75EF"/>
    <w:rsid w:val="003A791B"/>
    <w:rsid w:val="003B0E50"/>
    <w:rsid w:val="003B14AD"/>
    <w:rsid w:val="003B17FC"/>
    <w:rsid w:val="003B45DB"/>
    <w:rsid w:val="003B50A1"/>
    <w:rsid w:val="003B58CC"/>
    <w:rsid w:val="003B6CF7"/>
    <w:rsid w:val="003C062F"/>
    <w:rsid w:val="003C088C"/>
    <w:rsid w:val="003C0C4C"/>
    <w:rsid w:val="003C10C8"/>
    <w:rsid w:val="003C23D0"/>
    <w:rsid w:val="003C3374"/>
    <w:rsid w:val="003C3B4B"/>
    <w:rsid w:val="003C5FF8"/>
    <w:rsid w:val="003C73E7"/>
    <w:rsid w:val="003C7AA7"/>
    <w:rsid w:val="003D0412"/>
    <w:rsid w:val="003D1EAF"/>
    <w:rsid w:val="003D4442"/>
    <w:rsid w:val="003D5D22"/>
    <w:rsid w:val="003D641D"/>
    <w:rsid w:val="003E0B59"/>
    <w:rsid w:val="003E1434"/>
    <w:rsid w:val="003E178F"/>
    <w:rsid w:val="003E288B"/>
    <w:rsid w:val="003E2D3B"/>
    <w:rsid w:val="003E3120"/>
    <w:rsid w:val="003E31DC"/>
    <w:rsid w:val="003E34B8"/>
    <w:rsid w:val="003E3DA8"/>
    <w:rsid w:val="003E440A"/>
    <w:rsid w:val="003E5F06"/>
    <w:rsid w:val="003E7CBC"/>
    <w:rsid w:val="003F2FC1"/>
    <w:rsid w:val="003F41B8"/>
    <w:rsid w:val="003F42DE"/>
    <w:rsid w:val="003F4D6B"/>
    <w:rsid w:val="003F6F02"/>
    <w:rsid w:val="00400E05"/>
    <w:rsid w:val="004016F3"/>
    <w:rsid w:val="0040233E"/>
    <w:rsid w:val="0040275A"/>
    <w:rsid w:val="004069DE"/>
    <w:rsid w:val="00412A72"/>
    <w:rsid w:val="00414006"/>
    <w:rsid w:val="0041480C"/>
    <w:rsid w:val="00416D9C"/>
    <w:rsid w:val="00420B54"/>
    <w:rsid w:val="00420EC8"/>
    <w:rsid w:val="004214F7"/>
    <w:rsid w:val="00423D27"/>
    <w:rsid w:val="004252E0"/>
    <w:rsid w:val="00425EDB"/>
    <w:rsid w:val="00426087"/>
    <w:rsid w:val="004266A6"/>
    <w:rsid w:val="0042732A"/>
    <w:rsid w:val="0043036C"/>
    <w:rsid w:val="00430919"/>
    <w:rsid w:val="00431124"/>
    <w:rsid w:val="00431605"/>
    <w:rsid w:val="00431B2F"/>
    <w:rsid w:val="00431F92"/>
    <w:rsid w:val="00432B9F"/>
    <w:rsid w:val="00433458"/>
    <w:rsid w:val="00434740"/>
    <w:rsid w:val="00434DFE"/>
    <w:rsid w:val="004354FE"/>
    <w:rsid w:val="00435CB6"/>
    <w:rsid w:val="0043703C"/>
    <w:rsid w:val="00437934"/>
    <w:rsid w:val="004379AF"/>
    <w:rsid w:val="00437E2D"/>
    <w:rsid w:val="00437E9A"/>
    <w:rsid w:val="004412DE"/>
    <w:rsid w:val="004416F4"/>
    <w:rsid w:val="00443BBC"/>
    <w:rsid w:val="00444006"/>
    <w:rsid w:val="0044504B"/>
    <w:rsid w:val="00445EF8"/>
    <w:rsid w:val="00446AC7"/>
    <w:rsid w:val="00446E29"/>
    <w:rsid w:val="00451DA7"/>
    <w:rsid w:val="00452AC5"/>
    <w:rsid w:val="00453C2B"/>
    <w:rsid w:val="004545F9"/>
    <w:rsid w:val="00454F97"/>
    <w:rsid w:val="00455692"/>
    <w:rsid w:val="004569F3"/>
    <w:rsid w:val="00457FB4"/>
    <w:rsid w:val="004603FB"/>
    <w:rsid w:val="004629EA"/>
    <w:rsid w:val="00462BA6"/>
    <w:rsid w:val="0046444B"/>
    <w:rsid w:val="004655FB"/>
    <w:rsid w:val="00472253"/>
    <w:rsid w:val="00472E11"/>
    <w:rsid w:val="0047549A"/>
    <w:rsid w:val="0047595F"/>
    <w:rsid w:val="00476241"/>
    <w:rsid w:val="00480AC7"/>
    <w:rsid w:val="00480B88"/>
    <w:rsid w:val="00480D81"/>
    <w:rsid w:val="004815F1"/>
    <w:rsid w:val="00482822"/>
    <w:rsid w:val="00484759"/>
    <w:rsid w:val="00484C4B"/>
    <w:rsid w:val="00485179"/>
    <w:rsid w:val="00485445"/>
    <w:rsid w:val="00486958"/>
    <w:rsid w:val="00486FBB"/>
    <w:rsid w:val="00487565"/>
    <w:rsid w:val="00491896"/>
    <w:rsid w:val="00491A3F"/>
    <w:rsid w:val="00491F67"/>
    <w:rsid w:val="0049204D"/>
    <w:rsid w:val="00492256"/>
    <w:rsid w:val="00495103"/>
    <w:rsid w:val="004966DA"/>
    <w:rsid w:val="00497426"/>
    <w:rsid w:val="004975A7"/>
    <w:rsid w:val="004975BD"/>
    <w:rsid w:val="00497E71"/>
    <w:rsid w:val="004A0081"/>
    <w:rsid w:val="004A0087"/>
    <w:rsid w:val="004A1408"/>
    <w:rsid w:val="004A1686"/>
    <w:rsid w:val="004A235C"/>
    <w:rsid w:val="004A2695"/>
    <w:rsid w:val="004A2AA9"/>
    <w:rsid w:val="004A30DB"/>
    <w:rsid w:val="004A4008"/>
    <w:rsid w:val="004A42A0"/>
    <w:rsid w:val="004A4529"/>
    <w:rsid w:val="004A586A"/>
    <w:rsid w:val="004A5B3E"/>
    <w:rsid w:val="004A6FE4"/>
    <w:rsid w:val="004B19DD"/>
    <w:rsid w:val="004B2D43"/>
    <w:rsid w:val="004B36FC"/>
    <w:rsid w:val="004B37D7"/>
    <w:rsid w:val="004B4016"/>
    <w:rsid w:val="004B426F"/>
    <w:rsid w:val="004B4A66"/>
    <w:rsid w:val="004B4B57"/>
    <w:rsid w:val="004B54C5"/>
    <w:rsid w:val="004B6E05"/>
    <w:rsid w:val="004C024A"/>
    <w:rsid w:val="004C0684"/>
    <w:rsid w:val="004C21B1"/>
    <w:rsid w:val="004C2D71"/>
    <w:rsid w:val="004C52C5"/>
    <w:rsid w:val="004C596E"/>
    <w:rsid w:val="004C7662"/>
    <w:rsid w:val="004C789A"/>
    <w:rsid w:val="004D01F6"/>
    <w:rsid w:val="004D04B7"/>
    <w:rsid w:val="004D19DC"/>
    <w:rsid w:val="004D21A8"/>
    <w:rsid w:val="004D2E17"/>
    <w:rsid w:val="004D451A"/>
    <w:rsid w:val="004D47AD"/>
    <w:rsid w:val="004D4C0D"/>
    <w:rsid w:val="004D51DA"/>
    <w:rsid w:val="004D55D4"/>
    <w:rsid w:val="004D7834"/>
    <w:rsid w:val="004D7BDC"/>
    <w:rsid w:val="004E0109"/>
    <w:rsid w:val="004E100D"/>
    <w:rsid w:val="004E1163"/>
    <w:rsid w:val="004E2E60"/>
    <w:rsid w:val="004E3304"/>
    <w:rsid w:val="004E3429"/>
    <w:rsid w:val="004E446B"/>
    <w:rsid w:val="004E490F"/>
    <w:rsid w:val="004E4F36"/>
    <w:rsid w:val="004E5B64"/>
    <w:rsid w:val="004E7C43"/>
    <w:rsid w:val="004F41A3"/>
    <w:rsid w:val="004F59C0"/>
    <w:rsid w:val="004F60E8"/>
    <w:rsid w:val="004F6C65"/>
    <w:rsid w:val="004F739A"/>
    <w:rsid w:val="004F7532"/>
    <w:rsid w:val="004F7BFE"/>
    <w:rsid w:val="00500566"/>
    <w:rsid w:val="00500738"/>
    <w:rsid w:val="005009AB"/>
    <w:rsid w:val="00500AFA"/>
    <w:rsid w:val="0050174F"/>
    <w:rsid w:val="005018D0"/>
    <w:rsid w:val="0050362B"/>
    <w:rsid w:val="005038F7"/>
    <w:rsid w:val="0050426C"/>
    <w:rsid w:val="00504F30"/>
    <w:rsid w:val="0050523F"/>
    <w:rsid w:val="00505CB2"/>
    <w:rsid w:val="0050760A"/>
    <w:rsid w:val="00507C48"/>
    <w:rsid w:val="00510D6B"/>
    <w:rsid w:val="00511188"/>
    <w:rsid w:val="005129B8"/>
    <w:rsid w:val="0051325B"/>
    <w:rsid w:val="00514297"/>
    <w:rsid w:val="0051765F"/>
    <w:rsid w:val="00517C1E"/>
    <w:rsid w:val="00520523"/>
    <w:rsid w:val="0052118A"/>
    <w:rsid w:val="005213D7"/>
    <w:rsid w:val="005223F7"/>
    <w:rsid w:val="00522B28"/>
    <w:rsid w:val="00523358"/>
    <w:rsid w:val="00523649"/>
    <w:rsid w:val="00524105"/>
    <w:rsid w:val="005248D6"/>
    <w:rsid w:val="0052497C"/>
    <w:rsid w:val="00525D3B"/>
    <w:rsid w:val="00525E50"/>
    <w:rsid w:val="0052603F"/>
    <w:rsid w:val="0052625F"/>
    <w:rsid w:val="00527BE5"/>
    <w:rsid w:val="0053095C"/>
    <w:rsid w:val="00530A3E"/>
    <w:rsid w:val="00530E06"/>
    <w:rsid w:val="005315C4"/>
    <w:rsid w:val="00533446"/>
    <w:rsid w:val="00534810"/>
    <w:rsid w:val="00536055"/>
    <w:rsid w:val="00536196"/>
    <w:rsid w:val="00536DBA"/>
    <w:rsid w:val="00536E88"/>
    <w:rsid w:val="00537247"/>
    <w:rsid w:val="00544024"/>
    <w:rsid w:val="0054422D"/>
    <w:rsid w:val="00544AA1"/>
    <w:rsid w:val="005450A6"/>
    <w:rsid w:val="00545E6E"/>
    <w:rsid w:val="00547857"/>
    <w:rsid w:val="005509EC"/>
    <w:rsid w:val="005510A7"/>
    <w:rsid w:val="005518BD"/>
    <w:rsid w:val="00551E3E"/>
    <w:rsid w:val="00551FF0"/>
    <w:rsid w:val="0055213E"/>
    <w:rsid w:val="00552CD5"/>
    <w:rsid w:val="00552F4D"/>
    <w:rsid w:val="00553327"/>
    <w:rsid w:val="00553DA1"/>
    <w:rsid w:val="00555A5B"/>
    <w:rsid w:val="005563B8"/>
    <w:rsid w:val="005606BE"/>
    <w:rsid w:val="00563714"/>
    <w:rsid w:val="0056409F"/>
    <w:rsid w:val="0056596C"/>
    <w:rsid w:val="00565C0A"/>
    <w:rsid w:val="00567425"/>
    <w:rsid w:val="0056785A"/>
    <w:rsid w:val="005678C9"/>
    <w:rsid w:val="00567DD7"/>
    <w:rsid w:val="00570047"/>
    <w:rsid w:val="00570C68"/>
    <w:rsid w:val="00571FEB"/>
    <w:rsid w:val="005733E1"/>
    <w:rsid w:val="005743A8"/>
    <w:rsid w:val="005755CC"/>
    <w:rsid w:val="00575624"/>
    <w:rsid w:val="00575982"/>
    <w:rsid w:val="00575D71"/>
    <w:rsid w:val="00576BAD"/>
    <w:rsid w:val="005777CA"/>
    <w:rsid w:val="00580FD7"/>
    <w:rsid w:val="00581231"/>
    <w:rsid w:val="005833A5"/>
    <w:rsid w:val="00583573"/>
    <w:rsid w:val="00583C09"/>
    <w:rsid w:val="0058473F"/>
    <w:rsid w:val="00590574"/>
    <w:rsid w:val="0059165D"/>
    <w:rsid w:val="00596C21"/>
    <w:rsid w:val="00596E60"/>
    <w:rsid w:val="00597033"/>
    <w:rsid w:val="005A173D"/>
    <w:rsid w:val="005A280B"/>
    <w:rsid w:val="005A3953"/>
    <w:rsid w:val="005A3A1E"/>
    <w:rsid w:val="005A43CC"/>
    <w:rsid w:val="005A4693"/>
    <w:rsid w:val="005B2D55"/>
    <w:rsid w:val="005B4957"/>
    <w:rsid w:val="005B4E4D"/>
    <w:rsid w:val="005B6303"/>
    <w:rsid w:val="005C040B"/>
    <w:rsid w:val="005C1646"/>
    <w:rsid w:val="005C1C2A"/>
    <w:rsid w:val="005C33E8"/>
    <w:rsid w:val="005C40F8"/>
    <w:rsid w:val="005C5E16"/>
    <w:rsid w:val="005C6167"/>
    <w:rsid w:val="005D0321"/>
    <w:rsid w:val="005D283E"/>
    <w:rsid w:val="005D2E63"/>
    <w:rsid w:val="005D5B48"/>
    <w:rsid w:val="005D6619"/>
    <w:rsid w:val="005D745F"/>
    <w:rsid w:val="005D7FE0"/>
    <w:rsid w:val="005E1517"/>
    <w:rsid w:val="005E1650"/>
    <w:rsid w:val="005E1A9D"/>
    <w:rsid w:val="005E460A"/>
    <w:rsid w:val="005E51FD"/>
    <w:rsid w:val="005E5ACC"/>
    <w:rsid w:val="005E770B"/>
    <w:rsid w:val="005F0265"/>
    <w:rsid w:val="005F0BA4"/>
    <w:rsid w:val="005F2054"/>
    <w:rsid w:val="005F25FE"/>
    <w:rsid w:val="005F28A6"/>
    <w:rsid w:val="005F4E15"/>
    <w:rsid w:val="005F5EA5"/>
    <w:rsid w:val="005F6144"/>
    <w:rsid w:val="005F74E7"/>
    <w:rsid w:val="0060201C"/>
    <w:rsid w:val="00602962"/>
    <w:rsid w:val="006044A8"/>
    <w:rsid w:val="0060485F"/>
    <w:rsid w:val="00604A40"/>
    <w:rsid w:val="0060658C"/>
    <w:rsid w:val="00611F07"/>
    <w:rsid w:val="00612F23"/>
    <w:rsid w:val="006130C8"/>
    <w:rsid w:val="0061389A"/>
    <w:rsid w:val="00613E8C"/>
    <w:rsid w:val="006151CA"/>
    <w:rsid w:val="006154B4"/>
    <w:rsid w:val="00616251"/>
    <w:rsid w:val="00616CE7"/>
    <w:rsid w:val="00616D0D"/>
    <w:rsid w:val="00617499"/>
    <w:rsid w:val="00617A59"/>
    <w:rsid w:val="00617C2F"/>
    <w:rsid w:val="006214AF"/>
    <w:rsid w:val="00621C81"/>
    <w:rsid w:val="006221F5"/>
    <w:rsid w:val="00622420"/>
    <w:rsid w:val="00623DCD"/>
    <w:rsid w:val="00623E63"/>
    <w:rsid w:val="006245AF"/>
    <w:rsid w:val="00624C25"/>
    <w:rsid w:val="00624E5F"/>
    <w:rsid w:val="00625EBF"/>
    <w:rsid w:val="00626F09"/>
    <w:rsid w:val="006279DB"/>
    <w:rsid w:val="00627DC6"/>
    <w:rsid w:val="00627E5E"/>
    <w:rsid w:val="00631801"/>
    <w:rsid w:val="0063187A"/>
    <w:rsid w:val="00632135"/>
    <w:rsid w:val="00632435"/>
    <w:rsid w:val="00636F07"/>
    <w:rsid w:val="006376D3"/>
    <w:rsid w:val="00637EDF"/>
    <w:rsid w:val="006400B1"/>
    <w:rsid w:val="006403B4"/>
    <w:rsid w:val="00641BA9"/>
    <w:rsid w:val="00642AAD"/>
    <w:rsid w:val="006435FE"/>
    <w:rsid w:val="0064394C"/>
    <w:rsid w:val="00643E18"/>
    <w:rsid w:val="006444F8"/>
    <w:rsid w:val="00650961"/>
    <w:rsid w:val="00651D1A"/>
    <w:rsid w:val="00651E04"/>
    <w:rsid w:val="006525E0"/>
    <w:rsid w:val="00656E7E"/>
    <w:rsid w:val="006600EC"/>
    <w:rsid w:val="00660DA7"/>
    <w:rsid w:val="00661E60"/>
    <w:rsid w:val="00662C7B"/>
    <w:rsid w:val="00664170"/>
    <w:rsid w:val="00664945"/>
    <w:rsid w:val="006650AE"/>
    <w:rsid w:val="00667242"/>
    <w:rsid w:val="00667722"/>
    <w:rsid w:val="00670B57"/>
    <w:rsid w:val="00670CCB"/>
    <w:rsid w:val="006718D0"/>
    <w:rsid w:val="00671F0D"/>
    <w:rsid w:val="0067328D"/>
    <w:rsid w:val="006735C1"/>
    <w:rsid w:val="00674956"/>
    <w:rsid w:val="00674A4B"/>
    <w:rsid w:val="00675AC3"/>
    <w:rsid w:val="0067623E"/>
    <w:rsid w:val="00676582"/>
    <w:rsid w:val="006779BC"/>
    <w:rsid w:val="006802B5"/>
    <w:rsid w:val="006806A2"/>
    <w:rsid w:val="00682AAC"/>
    <w:rsid w:val="00682D02"/>
    <w:rsid w:val="006830D8"/>
    <w:rsid w:val="0068339A"/>
    <w:rsid w:val="00685A69"/>
    <w:rsid w:val="00685E9E"/>
    <w:rsid w:val="006872FA"/>
    <w:rsid w:val="006878E4"/>
    <w:rsid w:val="00690447"/>
    <w:rsid w:val="006917B6"/>
    <w:rsid w:val="00692B3F"/>
    <w:rsid w:val="00692F4C"/>
    <w:rsid w:val="00693CB6"/>
    <w:rsid w:val="00694D95"/>
    <w:rsid w:val="006950D7"/>
    <w:rsid w:val="00696397"/>
    <w:rsid w:val="006A0EF9"/>
    <w:rsid w:val="006A210F"/>
    <w:rsid w:val="006A25B6"/>
    <w:rsid w:val="006A29DC"/>
    <w:rsid w:val="006A4C91"/>
    <w:rsid w:val="006A4D36"/>
    <w:rsid w:val="006A4F0B"/>
    <w:rsid w:val="006A68C8"/>
    <w:rsid w:val="006A6D97"/>
    <w:rsid w:val="006A78BE"/>
    <w:rsid w:val="006A7FC1"/>
    <w:rsid w:val="006B0C6D"/>
    <w:rsid w:val="006B35A2"/>
    <w:rsid w:val="006B3A79"/>
    <w:rsid w:val="006B3B5E"/>
    <w:rsid w:val="006B56F9"/>
    <w:rsid w:val="006B6C51"/>
    <w:rsid w:val="006B6EA5"/>
    <w:rsid w:val="006B7343"/>
    <w:rsid w:val="006B7E26"/>
    <w:rsid w:val="006C005C"/>
    <w:rsid w:val="006C032E"/>
    <w:rsid w:val="006C1FFB"/>
    <w:rsid w:val="006C231C"/>
    <w:rsid w:val="006C27E4"/>
    <w:rsid w:val="006C31AC"/>
    <w:rsid w:val="006C3515"/>
    <w:rsid w:val="006C3900"/>
    <w:rsid w:val="006C45AE"/>
    <w:rsid w:val="006C4A2C"/>
    <w:rsid w:val="006C7100"/>
    <w:rsid w:val="006C72DF"/>
    <w:rsid w:val="006D138D"/>
    <w:rsid w:val="006D1473"/>
    <w:rsid w:val="006D198F"/>
    <w:rsid w:val="006D2D6F"/>
    <w:rsid w:val="006D46D4"/>
    <w:rsid w:val="006D51D1"/>
    <w:rsid w:val="006D53D1"/>
    <w:rsid w:val="006D5899"/>
    <w:rsid w:val="006D66C3"/>
    <w:rsid w:val="006D6F0B"/>
    <w:rsid w:val="006D7568"/>
    <w:rsid w:val="006E12F4"/>
    <w:rsid w:val="006E13B9"/>
    <w:rsid w:val="006E237D"/>
    <w:rsid w:val="006E32C4"/>
    <w:rsid w:val="006E3B20"/>
    <w:rsid w:val="006E3BBB"/>
    <w:rsid w:val="006E3D0A"/>
    <w:rsid w:val="006E47B3"/>
    <w:rsid w:val="006E5F72"/>
    <w:rsid w:val="006E7592"/>
    <w:rsid w:val="006E7970"/>
    <w:rsid w:val="006E7B82"/>
    <w:rsid w:val="006F1D9C"/>
    <w:rsid w:val="006F37B4"/>
    <w:rsid w:val="006F5B77"/>
    <w:rsid w:val="006F61BB"/>
    <w:rsid w:val="006F7F2B"/>
    <w:rsid w:val="007000A2"/>
    <w:rsid w:val="007024EE"/>
    <w:rsid w:val="007045D5"/>
    <w:rsid w:val="00705791"/>
    <w:rsid w:val="00706C68"/>
    <w:rsid w:val="00707C87"/>
    <w:rsid w:val="007104F5"/>
    <w:rsid w:val="00710C18"/>
    <w:rsid w:val="00710DEF"/>
    <w:rsid w:val="00711465"/>
    <w:rsid w:val="00711BC4"/>
    <w:rsid w:val="0071261C"/>
    <w:rsid w:val="00715CE9"/>
    <w:rsid w:val="0071648F"/>
    <w:rsid w:val="00717852"/>
    <w:rsid w:val="007203CF"/>
    <w:rsid w:val="00721579"/>
    <w:rsid w:val="00722992"/>
    <w:rsid w:val="00723B54"/>
    <w:rsid w:val="00724A11"/>
    <w:rsid w:val="00726433"/>
    <w:rsid w:val="007268A0"/>
    <w:rsid w:val="00730433"/>
    <w:rsid w:val="00730AC3"/>
    <w:rsid w:val="00732AE3"/>
    <w:rsid w:val="0073333F"/>
    <w:rsid w:val="00733DDB"/>
    <w:rsid w:val="0073433E"/>
    <w:rsid w:val="00734846"/>
    <w:rsid w:val="00734CD8"/>
    <w:rsid w:val="00735D4D"/>
    <w:rsid w:val="00736A05"/>
    <w:rsid w:val="0073730A"/>
    <w:rsid w:val="007376DD"/>
    <w:rsid w:val="00737F59"/>
    <w:rsid w:val="007402E2"/>
    <w:rsid w:val="00741210"/>
    <w:rsid w:val="00742B3D"/>
    <w:rsid w:val="00742BD4"/>
    <w:rsid w:val="00744D52"/>
    <w:rsid w:val="00746223"/>
    <w:rsid w:val="0075004C"/>
    <w:rsid w:val="00750580"/>
    <w:rsid w:val="00751504"/>
    <w:rsid w:val="00752324"/>
    <w:rsid w:val="00753324"/>
    <w:rsid w:val="007558BE"/>
    <w:rsid w:val="0075639D"/>
    <w:rsid w:val="00756818"/>
    <w:rsid w:val="0075752F"/>
    <w:rsid w:val="00757B5A"/>
    <w:rsid w:val="00761278"/>
    <w:rsid w:val="0076132C"/>
    <w:rsid w:val="0076241B"/>
    <w:rsid w:val="007626EF"/>
    <w:rsid w:val="00762CC2"/>
    <w:rsid w:val="00763166"/>
    <w:rsid w:val="0076392F"/>
    <w:rsid w:val="007702D5"/>
    <w:rsid w:val="0077427E"/>
    <w:rsid w:val="00775432"/>
    <w:rsid w:val="007755AF"/>
    <w:rsid w:val="007758E8"/>
    <w:rsid w:val="007763FA"/>
    <w:rsid w:val="00780FE6"/>
    <w:rsid w:val="007826EF"/>
    <w:rsid w:val="00783480"/>
    <w:rsid w:val="00783544"/>
    <w:rsid w:val="00783DEB"/>
    <w:rsid w:val="00784799"/>
    <w:rsid w:val="00784D7A"/>
    <w:rsid w:val="0078566F"/>
    <w:rsid w:val="00785F84"/>
    <w:rsid w:val="007878B3"/>
    <w:rsid w:val="00787CE1"/>
    <w:rsid w:val="007918BB"/>
    <w:rsid w:val="00792D92"/>
    <w:rsid w:val="007943ED"/>
    <w:rsid w:val="007960C7"/>
    <w:rsid w:val="00797751"/>
    <w:rsid w:val="00797BFD"/>
    <w:rsid w:val="00797D14"/>
    <w:rsid w:val="007A0144"/>
    <w:rsid w:val="007A027D"/>
    <w:rsid w:val="007A0CA6"/>
    <w:rsid w:val="007A0E9F"/>
    <w:rsid w:val="007A1D1F"/>
    <w:rsid w:val="007A7E6D"/>
    <w:rsid w:val="007B3935"/>
    <w:rsid w:val="007B440F"/>
    <w:rsid w:val="007B4639"/>
    <w:rsid w:val="007B5EDA"/>
    <w:rsid w:val="007B6EE1"/>
    <w:rsid w:val="007B77E4"/>
    <w:rsid w:val="007B7D2A"/>
    <w:rsid w:val="007C0794"/>
    <w:rsid w:val="007C2C7E"/>
    <w:rsid w:val="007C302B"/>
    <w:rsid w:val="007C3236"/>
    <w:rsid w:val="007C34E8"/>
    <w:rsid w:val="007C5954"/>
    <w:rsid w:val="007C5CFC"/>
    <w:rsid w:val="007C5D6A"/>
    <w:rsid w:val="007C5E80"/>
    <w:rsid w:val="007C7C22"/>
    <w:rsid w:val="007D0FC8"/>
    <w:rsid w:val="007D1483"/>
    <w:rsid w:val="007D206E"/>
    <w:rsid w:val="007D3033"/>
    <w:rsid w:val="007D341E"/>
    <w:rsid w:val="007D4183"/>
    <w:rsid w:val="007D443C"/>
    <w:rsid w:val="007D4A33"/>
    <w:rsid w:val="007D53F7"/>
    <w:rsid w:val="007D6A0F"/>
    <w:rsid w:val="007D7DF2"/>
    <w:rsid w:val="007E030F"/>
    <w:rsid w:val="007E189D"/>
    <w:rsid w:val="007E2D83"/>
    <w:rsid w:val="007E53AC"/>
    <w:rsid w:val="007E592A"/>
    <w:rsid w:val="007E71B8"/>
    <w:rsid w:val="007F0B51"/>
    <w:rsid w:val="007F0DA4"/>
    <w:rsid w:val="007F27B8"/>
    <w:rsid w:val="007F6D42"/>
    <w:rsid w:val="0080077C"/>
    <w:rsid w:val="008007CD"/>
    <w:rsid w:val="00800B53"/>
    <w:rsid w:val="00800CA5"/>
    <w:rsid w:val="00801D54"/>
    <w:rsid w:val="00801F4B"/>
    <w:rsid w:val="008032D6"/>
    <w:rsid w:val="00804134"/>
    <w:rsid w:val="008054EF"/>
    <w:rsid w:val="00807528"/>
    <w:rsid w:val="008076E9"/>
    <w:rsid w:val="0080798F"/>
    <w:rsid w:val="008106CB"/>
    <w:rsid w:val="00810BF1"/>
    <w:rsid w:val="00810E0E"/>
    <w:rsid w:val="00814921"/>
    <w:rsid w:val="00814992"/>
    <w:rsid w:val="0081599B"/>
    <w:rsid w:val="008163D0"/>
    <w:rsid w:val="00816EB4"/>
    <w:rsid w:val="00817280"/>
    <w:rsid w:val="008206E0"/>
    <w:rsid w:val="00822250"/>
    <w:rsid w:val="00822776"/>
    <w:rsid w:val="008260A1"/>
    <w:rsid w:val="008265C4"/>
    <w:rsid w:val="00830E71"/>
    <w:rsid w:val="008335C6"/>
    <w:rsid w:val="008346E7"/>
    <w:rsid w:val="008366FF"/>
    <w:rsid w:val="00836AC9"/>
    <w:rsid w:val="00836F29"/>
    <w:rsid w:val="00843554"/>
    <w:rsid w:val="00846113"/>
    <w:rsid w:val="00851EC9"/>
    <w:rsid w:val="0085231A"/>
    <w:rsid w:val="00854077"/>
    <w:rsid w:val="00854271"/>
    <w:rsid w:val="0085566A"/>
    <w:rsid w:val="008558BA"/>
    <w:rsid w:val="00856E86"/>
    <w:rsid w:val="00856E90"/>
    <w:rsid w:val="00857296"/>
    <w:rsid w:val="00857430"/>
    <w:rsid w:val="008621BB"/>
    <w:rsid w:val="008654FF"/>
    <w:rsid w:val="00866FC6"/>
    <w:rsid w:val="0087400F"/>
    <w:rsid w:val="008748D4"/>
    <w:rsid w:val="008753CB"/>
    <w:rsid w:val="00875A5C"/>
    <w:rsid w:val="00877192"/>
    <w:rsid w:val="00877D6C"/>
    <w:rsid w:val="0088025D"/>
    <w:rsid w:val="00880601"/>
    <w:rsid w:val="00880A81"/>
    <w:rsid w:val="00881F8C"/>
    <w:rsid w:val="0088208C"/>
    <w:rsid w:val="00882AFE"/>
    <w:rsid w:val="00883128"/>
    <w:rsid w:val="00884C69"/>
    <w:rsid w:val="00885590"/>
    <w:rsid w:val="00885808"/>
    <w:rsid w:val="008860E8"/>
    <w:rsid w:val="00891231"/>
    <w:rsid w:val="008960D1"/>
    <w:rsid w:val="00896D7D"/>
    <w:rsid w:val="00897E60"/>
    <w:rsid w:val="008A0D3C"/>
    <w:rsid w:val="008A364C"/>
    <w:rsid w:val="008A5249"/>
    <w:rsid w:val="008A5D46"/>
    <w:rsid w:val="008A638F"/>
    <w:rsid w:val="008A6CB3"/>
    <w:rsid w:val="008A75FA"/>
    <w:rsid w:val="008A7975"/>
    <w:rsid w:val="008B08FA"/>
    <w:rsid w:val="008B107A"/>
    <w:rsid w:val="008B1898"/>
    <w:rsid w:val="008B278A"/>
    <w:rsid w:val="008B358B"/>
    <w:rsid w:val="008B5E4C"/>
    <w:rsid w:val="008B6BD6"/>
    <w:rsid w:val="008B6DBC"/>
    <w:rsid w:val="008B6E22"/>
    <w:rsid w:val="008B72FA"/>
    <w:rsid w:val="008C0FF3"/>
    <w:rsid w:val="008C1BA4"/>
    <w:rsid w:val="008C21A1"/>
    <w:rsid w:val="008C3296"/>
    <w:rsid w:val="008C4BBF"/>
    <w:rsid w:val="008C5465"/>
    <w:rsid w:val="008C63D3"/>
    <w:rsid w:val="008C6DDD"/>
    <w:rsid w:val="008C71D1"/>
    <w:rsid w:val="008C7C5C"/>
    <w:rsid w:val="008D4AB3"/>
    <w:rsid w:val="008D5DE1"/>
    <w:rsid w:val="008D71AF"/>
    <w:rsid w:val="008D7406"/>
    <w:rsid w:val="008E08FD"/>
    <w:rsid w:val="008E1739"/>
    <w:rsid w:val="008E2D4B"/>
    <w:rsid w:val="008E3E77"/>
    <w:rsid w:val="008E6376"/>
    <w:rsid w:val="008F0A32"/>
    <w:rsid w:val="008F183D"/>
    <w:rsid w:val="008F1CE9"/>
    <w:rsid w:val="008F4244"/>
    <w:rsid w:val="008F4834"/>
    <w:rsid w:val="008F5523"/>
    <w:rsid w:val="008F6868"/>
    <w:rsid w:val="008F6B39"/>
    <w:rsid w:val="008F6FE2"/>
    <w:rsid w:val="008F719F"/>
    <w:rsid w:val="008F7562"/>
    <w:rsid w:val="008F7CAD"/>
    <w:rsid w:val="00901EA0"/>
    <w:rsid w:val="0090294F"/>
    <w:rsid w:val="00904279"/>
    <w:rsid w:val="00904282"/>
    <w:rsid w:val="00904794"/>
    <w:rsid w:val="00905114"/>
    <w:rsid w:val="0090776C"/>
    <w:rsid w:val="00910A7B"/>
    <w:rsid w:val="00910E7E"/>
    <w:rsid w:val="009121BD"/>
    <w:rsid w:val="0091419F"/>
    <w:rsid w:val="009152FF"/>
    <w:rsid w:val="0091699C"/>
    <w:rsid w:val="00916FB1"/>
    <w:rsid w:val="0092034E"/>
    <w:rsid w:val="0092038E"/>
    <w:rsid w:val="009212C7"/>
    <w:rsid w:val="00921ACA"/>
    <w:rsid w:val="00923363"/>
    <w:rsid w:val="0092549B"/>
    <w:rsid w:val="009264D3"/>
    <w:rsid w:val="00927726"/>
    <w:rsid w:val="00927CAA"/>
    <w:rsid w:val="00931212"/>
    <w:rsid w:val="009323DA"/>
    <w:rsid w:val="00932C41"/>
    <w:rsid w:val="0093540E"/>
    <w:rsid w:val="00936A99"/>
    <w:rsid w:val="009372D9"/>
    <w:rsid w:val="0093786F"/>
    <w:rsid w:val="00940C6F"/>
    <w:rsid w:val="00940DC8"/>
    <w:rsid w:val="00941581"/>
    <w:rsid w:val="00942057"/>
    <w:rsid w:val="00942904"/>
    <w:rsid w:val="00943B01"/>
    <w:rsid w:val="00943DC3"/>
    <w:rsid w:val="00944087"/>
    <w:rsid w:val="00945431"/>
    <w:rsid w:val="00945A84"/>
    <w:rsid w:val="009510B2"/>
    <w:rsid w:val="00952541"/>
    <w:rsid w:val="00952C7E"/>
    <w:rsid w:val="00954ABB"/>
    <w:rsid w:val="00954B0C"/>
    <w:rsid w:val="00954CDD"/>
    <w:rsid w:val="00954D04"/>
    <w:rsid w:val="00954E35"/>
    <w:rsid w:val="009557FD"/>
    <w:rsid w:val="00955938"/>
    <w:rsid w:val="00955B27"/>
    <w:rsid w:val="00956653"/>
    <w:rsid w:val="00956A2E"/>
    <w:rsid w:val="009576C6"/>
    <w:rsid w:val="0095785A"/>
    <w:rsid w:val="00957F8E"/>
    <w:rsid w:val="009606DC"/>
    <w:rsid w:val="00960B83"/>
    <w:rsid w:val="00960B8B"/>
    <w:rsid w:val="00961D19"/>
    <w:rsid w:val="009627F2"/>
    <w:rsid w:val="00962C60"/>
    <w:rsid w:val="009632BD"/>
    <w:rsid w:val="00963947"/>
    <w:rsid w:val="009647E8"/>
    <w:rsid w:val="00965E01"/>
    <w:rsid w:val="009674F4"/>
    <w:rsid w:val="009702BD"/>
    <w:rsid w:val="0097227F"/>
    <w:rsid w:val="0097280C"/>
    <w:rsid w:val="00973A48"/>
    <w:rsid w:val="00975C46"/>
    <w:rsid w:val="00975D61"/>
    <w:rsid w:val="00981258"/>
    <w:rsid w:val="00981ADB"/>
    <w:rsid w:val="00982B34"/>
    <w:rsid w:val="0098313C"/>
    <w:rsid w:val="00983AD6"/>
    <w:rsid w:val="00983EED"/>
    <w:rsid w:val="0098404C"/>
    <w:rsid w:val="0098456E"/>
    <w:rsid w:val="009864A9"/>
    <w:rsid w:val="009867C9"/>
    <w:rsid w:val="009868E3"/>
    <w:rsid w:val="009869C3"/>
    <w:rsid w:val="009871D4"/>
    <w:rsid w:val="00987FC3"/>
    <w:rsid w:val="009925BA"/>
    <w:rsid w:val="00992AFC"/>
    <w:rsid w:val="009935DE"/>
    <w:rsid w:val="009941C1"/>
    <w:rsid w:val="0099429C"/>
    <w:rsid w:val="00996668"/>
    <w:rsid w:val="009A259A"/>
    <w:rsid w:val="009A2A34"/>
    <w:rsid w:val="009A40CE"/>
    <w:rsid w:val="009B21A6"/>
    <w:rsid w:val="009B39C9"/>
    <w:rsid w:val="009B552A"/>
    <w:rsid w:val="009B632D"/>
    <w:rsid w:val="009C18BE"/>
    <w:rsid w:val="009C2525"/>
    <w:rsid w:val="009C3B67"/>
    <w:rsid w:val="009C41FD"/>
    <w:rsid w:val="009D0BCC"/>
    <w:rsid w:val="009D2C82"/>
    <w:rsid w:val="009D4C70"/>
    <w:rsid w:val="009D5FFA"/>
    <w:rsid w:val="009D6291"/>
    <w:rsid w:val="009D72E6"/>
    <w:rsid w:val="009D7C27"/>
    <w:rsid w:val="009E1621"/>
    <w:rsid w:val="009E2C12"/>
    <w:rsid w:val="009E3620"/>
    <w:rsid w:val="009E4184"/>
    <w:rsid w:val="009E4E10"/>
    <w:rsid w:val="009E4E6C"/>
    <w:rsid w:val="009E69B2"/>
    <w:rsid w:val="009E74D1"/>
    <w:rsid w:val="009E7542"/>
    <w:rsid w:val="009E7B15"/>
    <w:rsid w:val="009E7CDA"/>
    <w:rsid w:val="009F0A6F"/>
    <w:rsid w:val="009F26E9"/>
    <w:rsid w:val="009F3943"/>
    <w:rsid w:val="009F3E1A"/>
    <w:rsid w:val="009F4CF9"/>
    <w:rsid w:val="009F5917"/>
    <w:rsid w:val="009F626C"/>
    <w:rsid w:val="009F6D8A"/>
    <w:rsid w:val="009F6F86"/>
    <w:rsid w:val="009F7149"/>
    <w:rsid w:val="009F72DE"/>
    <w:rsid w:val="009F7362"/>
    <w:rsid w:val="009F7D2F"/>
    <w:rsid w:val="00A01DB1"/>
    <w:rsid w:val="00A02BD4"/>
    <w:rsid w:val="00A0480F"/>
    <w:rsid w:val="00A11E6F"/>
    <w:rsid w:val="00A124F5"/>
    <w:rsid w:val="00A1283E"/>
    <w:rsid w:val="00A12A02"/>
    <w:rsid w:val="00A13F91"/>
    <w:rsid w:val="00A14DB5"/>
    <w:rsid w:val="00A16C20"/>
    <w:rsid w:val="00A17A3C"/>
    <w:rsid w:val="00A20E26"/>
    <w:rsid w:val="00A21054"/>
    <w:rsid w:val="00A2239C"/>
    <w:rsid w:val="00A227A1"/>
    <w:rsid w:val="00A24457"/>
    <w:rsid w:val="00A25B0F"/>
    <w:rsid w:val="00A30F77"/>
    <w:rsid w:val="00A30FC0"/>
    <w:rsid w:val="00A32B5F"/>
    <w:rsid w:val="00A3367E"/>
    <w:rsid w:val="00A33B6A"/>
    <w:rsid w:val="00A34951"/>
    <w:rsid w:val="00A35686"/>
    <w:rsid w:val="00A361AD"/>
    <w:rsid w:val="00A4036F"/>
    <w:rsid w:val="00A408EB"/>
    <w:rsid w:val="00A40C51"/>
    <w:rsid w:val="00A40F5C"/>
    <w:rsid w:val="00A41063"/>
    <w:rsid w:val="00A4161E"/>
    <w:rsid w:val="00A41FDE"/>
    <w:rsid w:val="00A4206C"/>
    <w:rsid w:val="00A44BC8"/>
    <w:rsid w:val="00A45C59"/>
    <w:rsid w:val="00A45DC9"/>
    <w:rsid w:val="00A468D6"/>
    <w:rsid w:val="00A47B7B"/>
    <w:rsid w:val="00A5031F"/>
    <w:rsid w:val="00A50B09"/>
    <w:rsid w:val="00A516DD"/>
    <w:rsid w:val="00A5179E"/>
    <w:rsid w:val="00A535BB"/>
    <w:rsid w:val="00A5444C"/>
    <w:rsid w:val="00A54740"/>
    <w:rsid w:val="00A5476D"/>
    <w:rsid w:val="00A5798C"/>
    <w:rsid w:val="00A57A72"/>
    <w:rsid w:val="00A61808"/>
    <w:rsid w:val="00A61B8F"/>
    <w:rsid w:val="00A626BC"/>
    <w:rsid w:val="00A62740"/>
    <w:rsid w:val="00A6288C"/>
    <w:rsid w:val="00A650BF"/>
    <w:rsid w:val="00A6547C"/>
    <w:rsid w:val="00A6600D"/>
    <w:rsid w:val="00A70A0A"/>
    <w:rsid w:val="00A72282"/>
    <w:rsid w:val="00A72A87"/>
    <w:rsid w:val="00A737FA"/>
    <w:rsid w:val="00A73CDD"/>
    <w:rsid w:val="00A814AD"/>
    <w:rsid w:val="00A81FEA"/>
    <w:rsid w:val="00A823E7"/>
    <w:rsid w:val="00A82479"/>
    <w:rsid w:val="00A8252B"/>
    <w:rsid w:val="00A829D7"/>
    <w:rsid w:val="00A82CB4"/>
    <w:rsid w:val="00A82DA2"/>
    <w:rsid w:val="00A83032"/>
    <w:rsid w:val="00A831AE"/>
    <w:rsid w:val="00A833C1"/>
    <w:rsid w:val="00A8487E"/>
    <w:rsid w:val="00A85B60"/>
    <w:rsid w:val="00A86509"/>
    <w:rsid w:val="00A865D0"/>
    <w:rsid w:val="00A87BF0"/>
    <w:rsid w:val="00A92092"/>
    <w:rsid w:val="00A92D81"/>
    <w:rsid w:val="00A93981"/>
    <w:rsid w:val="00A94816"/>
    <w:rsid w:val="00A9561D"/>
    <w:rsid w:val="00A96802"/>
    <w:rsid w:val="00A971AE"/>
    <w:rsid w:val="00A972A5"/>
    <w:rsid w:val="00A974EE"/>
    <w:rsid w:val="00A97581"/>
    <w:rsid w:val="00A9778E"/>
    <w:rsid w:val="00A97B81"/>
    <w:rsid w:val="00A97E10"/>
    <w:rsid w:val="00AA08CF"/>
    <w:rsid w:val="00AA0BCB"/>
    <w:rsid w:val="00AA2D6E"/>
    <w:rsid w:val="00AA2E24"/>
    <w:rsid w:val="00AA3B7D"/>
    <w:rsid w:val="00AA443F"/>
    <w:rsid w:val="00AA568E"/>
    <w:rsid w:val="00AA6549"/>
    <w:rsid w:val="00AA6989"/>
    <w:rsid w:val="00AA72AB"/>
    <w:rsid w:val="00AA73A7"/>
    <w:rsid w:val="00AB0F49"/>
    <w:rsid w:val="00AB1A65"/>
    <w:rsid w:val="00AB1AB5"/>
    <w:rsid w:val="00AB2AB6"/>
    <w:rsid w:val="00AB2C7C"/>
    <w:rsid w:val="00AB39FD"/>
    <w:rsid w:val="00AB423D"/>
    <w:rsid w:val="00AB5028"/>
    <w:rsid w:val="00AB745C"/>
    <w:rsid w:val="00AB7A7B"/>
    <w:rsid w:val="00AC064C"/>
    <w:rsid w:val="00AC06BF"/>
    <w:rsid w:val="00AC0883"/>
    <w:rsid w:val="00AC10C6"/>
    <w:rsid w:val="00AC14A7"/>
    <w:rsid w:val="00AC14FB"/>
    <w:rsid w:val="00AC2282"/>
    <w:rsid w:val="00AC471B"/>
    <w:rsid w:val="00AC567C"/>
    <w:rsid w:val="00AC586A"/>
    <w:rsid w:val="00AC6959"/>
    <w:rsid w:val="00AD08B7"/>
    <w:rsid w:val="00AD0C59"/>
    <w:rsid w:val="00AD0C5E"/>
    <w:rsid w:val="00AD2444"/>
    <w:rsid w:val="00AD3005"/>
    <w:rsid w:val="00AD5010"/>
    <w:rsid w:val="00AD519E"/>
    <w:rsid w:val="00AD5D25"/>
    <w:rsid w:val="00AD64F7"/>
    <w:rsid w:val="00AD7C08"/>
    <w:rsid w:val="00AE0264"/>
    <w:rsid w:val="00AE1A7E"/>
    <w:rsid w:val="00AE2163"/>
    <w:rsid w:val="00AE2B22"/>
    <w:rsid w:val="00AE37C2"/>
    <w:rsid w:val="00AE3E88"/>
    <w:rsid w:val="00AE607E"/>
    <w:rsid w:val="00AE7839"/>
    <w:rsid w:val="00AE7C0A"/>
    <w:rsid w:val="00AF1D67"/>
    <w:rsid w:val="00AF21F7"/>
    <w:rsid w:val="00AF3CF6"/>
    <w:rsid w:val="00AF419F"/>
    <w:rsid w:val="00AF4351"/>
    <w:rsid w:val="00AF4572"/>
    <w:rsid w:val="00AF71E1"/>
    <w:rsid w:val="00B00278"/>
    <w:rsid w:val="00B017D0"/>
    <w:rsid w:val="00B01A4A"/>
    <w:rsid w:val="00B02637"/>
    <w:rsid w:val="00B02FC1"/>
    <w:rsid w:val="00B0407D"/>
    <w:rsid w:val="00B05F93"/>
    <w:rsid w:val="00B0652B"/>
    <w:rsid w:val="00B06A2F"/>
    <w:rsid w:val="00B06A32"/>
    <w:rsid w:val="00B075A1"/>
    <w:rsid w:val="00B07DAA"/>
    <w:rsid w:val="00B10472"/>
    <w:rsid w:val="00B11368"/>
    <w:rsid w:val="00B12E8E"/>
    <w:rsid w:val="00B13392"/>
    <w:rsid w:val="00B15D07"/>
    <w:rsid w:val="00B21251"/>
    <w:rsid w:val="00B22568"/>
    <w:rsid w:val="00B27907"/>
    <w:rsid w:val="00B30F61"/>
    <w:rsid w:val="00B323AD"/>
    <w:rsid w:val="00B3314F"/>
    <w:rsid w:val="00B3464F"/>
    <w:rsid w:val="00B3601C"/>
    <w:rsid w:val="00B41FE1"/>
    <w:rsid w:val="00B42104"/>
    <w:rsid w:val="00B42549"/>
    <w:rsid w:val="00B43635"/>
    <w:rsid w:val="00B43A09"/>
    <w:rsid w:val="00B43BE7"/>
    <w:rsid w:val="00B4402F"/>
    <w:rsid w:val="00B4423B"/>
    <w:rsid w:val="00B45DE2"/>
    <w:rsid w:val="00B45DFA"/>
    <w:rsid w:val="00B46C8D"/>
    <w:rsid w:val="00B47249"/>
    <w:rsid w:val="00B517EF"/>
    <w:rsid w:val="00B51FDD"/>
    <w:rsid w:val="00B5243C"/>
    <w:rsid w:val="00B536F9"/>
    <w:rsid w:val="00B53860"/>
    <w:rsid w:val="00B54B4A"/>
    <w:rsid w:val="00B56862"/>
    <w:rsid w:val="00B5740B"/>
    <w:rsid w:val="00B613D5"/>
    <w:rsid w:val="00B65EAF"/>
    <w:rsid w:val="00B70021"/>
    <w:rsid w:val="00B72647"/>
    <w:rsid w:val="00B72FDA"/>
    <w:rsid w:val="00B74147"/>
    <w:rsid w:val="00B75A46"/>
    <w:rsid w:val="00B813D5"/>
    <w:rsid w:val="00B84AB6"/>
    <w:rsid w:val="00B8585F"/>
    <w:rsid w:val="00B8781C"/>
    <w:rsid w:val="00B90112"/>
    <w:rsid w:val="00B9143B"/>
    <w:rsid w:val="00B9359F"/>
    <w:rsid w:val="00B94B3B"/>
    <w:rsid w:val="00B95C6E"/>
    <w:rsid w:val="00B9738E"/>
    <w:rsid w:val="00BA1F94"/>
    <w:rsid w:val="00BA22A8"/>
    <w:rsid w:val="00BA3BA4"/>
    <w:rsid w:val="00BA3EAA"/>
    <w:rsid w:val="00BA6C97"/>
    <w:rsid w:val="00BA70F8"/>
    <w:rsid w:val="00BB3002"/>
    <w:rsid w:val="00BB3675"/>
    <w:rsid w:val="00BB6403"/>
    <w:rsid w:val="00BB6E04"/>
    <w:rsid w:val="00BB7788"/>
    <w:rsid w:val="00BC0E5E"/>
    <w:rsid w:val="00BC10F2"/>
    <w:rsid w:val="00BC4558"/>
    <w:rsid w:val="00BC4F6A"/>
    <w:rsid w:val="00BC592E"/>
    <w:rsid w:val="00BC5FD3"/>
    <w:rsid w:val="00BC74FE"/>
    <w:rsid w:val="00BD2B8B"/>
    <w:rsid w:val="00BD45A4"/>
    <w:rsid w:val="00BD49F4"/>
    <w:rsid w:val="00BD6A87"/>
    <w:rsid w:val="00BD6F5A"/>
    <w:rsid w:val="00BD73A2"/>
    <w:rsid w:val="00BE06A2"/>
    <w:rsid w:val="00BE0B9D"/>
    <w:rsid w:val="00BE1D52"/>
    <w:rsid w:val="00BE3A91"/>
    <w:rsid w:val="00BE3E34"/>
    <w:rsid w:val="00BE48C8"/>
    <w:rsid w:val="00BE4F07"/>
    <w:rsid w:val="00BE4F36"/>
    <w:rsid w:val="00BE6266"/>
    <w:rsid w:val="00BF100F"/>
    <w:rsid w:val="00BF20AF"/>
    <w:rsid w:val="00BF2BF7"/>
    <w:rsid w:val="00BF4C4F"/>
    <w:rsid w:val="00BF6FDB"/>
    <w:rsid w:val="00BF7F19"/>
    <w:rsid w:val="00C0122E"/>
    <w:rsid w:val="00C01508"/>
    <w:rsid w:val="00C01B17"/>
    <w:rsid w:val="00C01C4E"/>
    <w:rsid w:val="00C01CBF"/>
    <w:rsid w:val="00C01D00"/>
    <w:rsid w:val="00C01E47"/>
    <w:rsid w:val="00C04BF2"/>
    <w:rsid w:val="00C04D57"/>
    <w:rsid w:val="00C05068"/>
    <w:rsid w:val="00C05985"/>
    <w:rsid w:val="00C05DF7"/>
    <w:rsid w:val="00C0608C"/>
    <w:rsid w:val="00C07367"/>
    <w:rsid w:val="00C114D1"/>
    <w:rsid w:val="00C11581"/>
    <w:rsid w:val="00C12DA5"/>
    <w:rsid w:val="00C13C94"/>
    <w:rsid w:val="00C146C0"/>
    <w:rsid w:val="00C14991"/>
    <w:rsid w:val="00C164EB"/>
    <w:rsid w:val="00C17590"/>
    <w:rsid w:val="00C20202"/>
    <w:rsid w:val="00C2264C"/>
    <w:rsid w:val="00C22F94"/>
    <w:rsid w:val="00C244A0"/>
    <w:rsid w:val="00C24DAB"/>
    <w:rsid w:val="00C25740"/>
    <w:rsid w:val="00C260B3"/>
    <w:rsid w:val="00C27423"/>
    <w:rsid w:val="00C3002E"/>
    <w:rsid w:val="00C320D8"/>
    <w:rsid w:val="00C3253D"/>
    <w:rsid w:val="00C32759"/>
    <w:rsid w:val="00C344AF"/>
    <w:rsid w:val="00C358F1"/>
    <w:rsid w:val="00C42266"/>
    <w:rsid w:val="00C42EEC"/>
    <w:rsid w:val="00C42FFA"/>
    <w:rsid w:val="00C43C84"/>
    <w:rsid w:val="00C43CFB"/>
    <w:rsid w:val="00C4779F"/>
    <w:rsid w:val="00C47FF8"/>
    <w:rsid w:val="00C5038A"/>
    <w:rsid w:val="00C50E79"/>
    <w:rsid w:val="00C538D6"/>
    <w:rsid w:val="00C54CC5"/>
    <w:rsid w:val="00C55351"/>
    <w:rsid w:val="00C57C14"/>
    <w:rsid w:val="00C57D96"/>
    <w:rsid w:val="00C60140"/>
    <w:rsid w:val="00C608D3"/>
    <w:rsid w:val="00C60CA7"/>
    <w:rsid w:val="00C63409"/>
    <w:rsid w:val="00C634BD"/>
    <w:rsid w:val="00C646BA"/>
    <w:rsid w:val="00C667AF"/>
    <w:rsid w:val="00C678A4"/>
    <w:rsid w:val="00C71279"/>
    <w:rsid w:val="00C71BCD"/>
    <w:rsid w:val="00C71CAF"/>
    <w:rsid w:val="00C726C1"/>
    <w:rsid w:val="00C728CD"/>
    <w:rsid w:val="00C75C56"/>
    <w:rsid w:val="00C76813"/>
    <w:rsid w:val="00C76C91"/>
    <w:rsid w:val="00C818AD"/>
    <w:rsid w:val="00C81AC5"/>
    <w:rsid w:val="00C822DE"/>
    <w:rsid w:val="00C830FF"/>
    <w:rsid w:val="00C832C1"/>
    <w:rsid w:val="00C837C9"/>
    <w:rsid w:val="00C84BB4"/>
    <w:rsid w:val="00C864CC"/>
    <w:rsid w:val="00C86DB3"/>
    <w:rsid w:val="00C871D2"/>
    <w:rsid w:val="00C87546"/>
    <w:rsid w:val="00C87F82"/>
    <w:rsid w:val="00C93DF7"/>
    <w:rsid w:val="00C94AEA"/>
    <w:rsid w:val="00CA0217"/>
    <w:rsid w:val="00CA02C3"/>
    <w:rsid w:val="00CA04FE"/>
    <w:rsid w:val="00CA09FF"/>
    <w:rsid w:val="00CA17B4"/>
    <w:rsid w:val="00CA1FA6"/>
    <w:rsid w:val="00CA26A2"/>
    <w:rsid w:val="00CA2D5E"/>
    <w:rsid w:val="00CA2F2D"/>
    <w:rsid w:val="00CA4C93"/>
    <w:rsid w:val="00CA5BEF"/>
    <w:rsid w:val="00CB0B24"/>
    <w:rsid w:val="00CB12A3"/>
    <w:rsid w:val="00CB31A3"/>
    <w:rsid w:val="00CB411A"/>
    <w:rsid w:val="00CB5030"/>
    <w:rsid w:val="00CB694A"/>
    <w:rsid w:val="00CB7C13"/>
    <w:rsid w:val="00CC0AB0"/>
    <w:rsid w:val="00CC12FE"/>
    <w:rsid w:val="00CC2146"/>
    <w:rsid w:val="00CC316E"/>
    <w:rsid w:val="00CC3755"/>
    <w:rsid w:val="00CC58D8"/>
    <w:rsid w:val="00CC70A4"/>
    <w:rsid w:val="00CC7B00"/>
    <w:rsid w:val="00CD0A6B"/>
    <w:rsid w:val="00CD0FC1"/>
    <w:rsid w:val="00CD19E1"/>
    <w:rsid w:val="00CD1ACA"/>
    <w:rsid w:val="00CD3274"/>
    <w:rsid w:val="00CD33B0"/>
    <w:rsid w:val="00CD5392"/>
    <w:rsid w:val="00CE0B5B"/>
    <w:rsid w:val="00CE10AF"/>
    <w:rsid w:val="00CE3E9B"/>
    <w:rsid w:val="00CE3ED1"/>
    <w:rsid w:val="00CE4D91"/>
    <w:rsid w:val="00CE68A3"/>
    <w:rsid w:val="00CE6BE9"/>
    <w:rsid w:val="00CE6BEC"/>
    <w:rsid w:val="00CF0D82"/>
    <w:rsid w:val="00CF1162"/>
    <w:rsid w:val="00CF16CF"/>
    <w:rsid w:val="00CF2281"/>
    <w:rsid w:val="00CF3591"/>
    <w:rsid w:val="00CF3ED9"/>
    <w:rsid w:val="00CF62D8"/>
    <w:rsid w:val="00CF69DF"/>
    <w:rsid w:val="00CF6A09"/>
    <w:rsid w:val="00CF6CBA"/>
    <w:rsid w:val="00D01C02"/>
    <w:rsid w:val="00D02245"/>
    <w:rsid w:val="00D02C03"/>
    <w:rsid w:val="00D040D3"/>
    <w:rsid w:val="00D0453F"/>
    <w:rsid w:val="00D07892"/>
    <w:rsid w:val="00D12DB5"/>
    <w:rsid w:val="00D13A1C"/>
    <w:rsid w:val="00D16049"/>
    <w:rsid w:val="00D16A8D"/>
    <w:rsid w:val="00D21DA1"/>
    <w:rsid w:val="00D24AB7"/>
    <w:rsid w:val="00D25D19"/>
    <w:rsid w:val="00D313BE"/>
    <w:rsid w:val="00D33591"/>
    <w:rsid w:val="00D34DE5"/>
    <w:rsid w:val="00D35849"/>
    <w:rsid w:val="00D3774D"/>
    <w:rsid w:val="00D37B51"/>
    <w:rsid w:val="00D37FDB"/>
    <w:rsid w:val="00D40030"/>
    <w:rsid w:val="00D40C7F"/>
    <w:rsid w:val="00D41911"/>
    <w:rsid w:val="00D41CE7"/>
    <w:rsid w:val="00D4483A"/>
    <w:rsid w:val="00D44DEC"/>
    <w:rsid w:val="00D459FA"/>
    <w:rsid w:val="00D4792D"/>
    <w:rsid w:val="00D509A2"/>
    <w:rsid w:val="00D51BCB"/>
    <w:rsid w:val="00D5268C"/>
    <w:rsid w:val="00D52E71"/>
    <w:rsid w:val="00D54D63"/>
    <w:rsid w:val="00D56C63"/>
    <w:rsid w:val="00D5704B"/>
    <w:rsid w:val="00D5778A"/>
    <w:rsid w:val="00D57921"/>
    <w:rsid w:val="00D57F6C"/>
    <w:rsid w:val="00D6015E"/>
    <w:rsid w:val="00D61616"/>
    <w:rsid w:val="00D627C1"/>
    <w:rsid w:val="00D62833"/>
    <w:rsid w:val="00D62FA8"/>
    <w:rsid w:val="00D630D3"/>
    <w:rsid w:val="00D636C4"/>
    <w:rsid w:val="00D64128"/>
    <w:rsid w:val="00D649DA"/>
    <w:rsid w:val="00D64D6D"/>
    <w:rsid w:val="00D656B5"/>
    <w:rsid w:val="00D6576F"/>
    <w:rsid w:val="00D70228"/>
    <w:rsid w:val="00D70951"/>
    <w:rsid w:val="00D72D77"/>
    <w:rsid w:val="00D74D1F"/>
    <w:rsid w:val="00D74ED2"/>
    <w:rsid w:val="00D756B4"/>
    <w:rsid w:val="00D77410"/>
    <w:rsid w:val="00D81839"/>
    <w:rsid w:val="00D82A3A"/>
    <w:rsid w:val="00D82F86"/>
    <w:rsid w:val="00D84585"/>
    <w:rsid w:val="00D87094"/>
    <w:rsid w:val="00D877A0"/>
    <w:rsid w:val="00D87B5F"/>
    <w:rsid w:val="00D90147"/>
    <w:rsid w:val="00D92A5E"/>
    <w:rsid w:val="00D92A66"/>
    <w:rsid w:val="00D93F22"/>
    <w:rsid w:val="00D94998"/>
    <w:rsid w:val="00D94EF5"/>
    <w:rsid w:val="00D957E5"/>
    <w:rsid w:val="00D9668B"/>
    <w:rsid w:val="00D972A5"/>
    <w:rsid w:val="00DA440F"/>
    <w:rsid w:val="00DA516E"/>
    <w:rsid w:val="00DA5F5D"/>
    <w:rsid w:val="00DA70CE"/>
    <w:rsid w:val="00DA7388"/>
    <w:rsid w:val="00DB0541"/>
    <w:rsid w:val="00DB23CC"/>
    <w:rsid w:val="00DB519C"/>
    <w:rsid w:val="00DB552E"/>
    <w:rsid w:val="00DC2BAB"/>
    <w:rsid w:val="00DC4C2A"/>
    <w:rsid w:val="00DC529C"/>
    <w:rsid w:val="00DC572D"/>
    <w:rsid w:val="00DC6312"/>
    <w:rsid w:val="00DC7D8F"/>
    <w:rsid w:val="00DD0D2A"/>
    <w:rsid w:val="00DD12C6"/>
    <w:rsid w:val="00DD194E"/>
    <w:rsid w:val="00DD1D23"/>
    <w:rsid w:val="00DD320D"/>
    <w:rsid w:val="00DD3467"/>
    <w:rsid w:val="00DD51D6"/>
    <w:rsid w:val="00DD5E2D"/>
    <w:rsid w:val="00DD6725"/>
    <w:rsid w:val="00DD7578"/>
    <w:rsid w:val="00DD788A"/>
    <w:rsid w:val="00DE0F0F"/>
    <w:rsid w:val="00DE164C"/>
    <w:rsid w:val="00DE19FF"/>
    <w:rsid w:val="00DE2191"/>
    <w:rsid w:val="00DE2257"/>
    <w:rsid w:val="00DE2A9F"/>
    <w:rsid w:val="00DE2FA3"/>
    <w:rsid w:val="00DE46BB"/>
    <w:rsid w:val="00DE4E19"/>
    <w:rsid w:val="00DE604F"/>
    <w:rsid w:val="00DE74B9"/>
    <w:rsid w:val="00DF26E1"/>
    <w:rsid w:val="00DF28EE"/>
    <w:rsid w:val="00DF2C95"/>
    <w:rsid w:val="00DF441A"/>
    <w:rsid w:val="00DF469D"/>
    <w:rsid w:val="00DF5F45"/>
    <w:rsid w:val="00DF68B9"/>
    <w:rsid w:val="00DF7694"/>
    <w:rsid w:val="00DF7D94"/>
    <w:rsid w:val="00E0278E"/>
    <w:rsid w:val="00E02945"/>
    <w:rsid w:val="00E05F1A"/>
    <w:rsid w:val="00E071AF"/>
    <w:rsid w:val="00E077D7"/>
    <w:rsid w:val="00E07DEF"/>
    <w:rsid w:val="00E1136D"/>
    <w:rsid w:val="00E11F11"/>
    <w:rsid w:val="00E13B67"/>
    <w:rsid w:val="00E14405"/>
    <w:rsid w:val="00E14DB4"/>
    <w:rsid w:val="00E212EA"/>
    <w:rsid w:val="00E214F8"/>
    <w:rsid w:val="00E21DB9"/>
    <w:rsid w:val="00E226FA"/>
    <w:rsid w:val="00E2342A"/>
    <w:rsid w:val="00E250D5"/>
    <w:rsid w:val="00E25F0E"/>
    <w:rsid w:val="00E267B1"/>
    <w:rsid w:val="00E272F6"/>
    <w:rsid w:val="00E27919"/>
    <w:rsid w:val="00E3134E"/>
    <w:rsid w:val="00E322CF"/>
    <w:rsid w:val="00E33196"/>
    <w:rsid w:val="00E3404D"/>
    <w:rsid w:val="00E356FB"/>
    <w:rsid w:val="00E363DC"/>
    <w:rsid w:val="00E3799C"/>
    <w:rsid w:val="00E37FF0"/>
    <w:rsid w:val="00E401B8"/>
    <w:rsid w:val="00E40F3E"/>
    <w:rsid w:val="00E42384"/>
    <w:rsid w:val="00E438FB"/>
    <w:rsid w:val="00E43C7E"/>
    <w:rsid w:val="00E46BA1"/>
    <w:rsid w:val="00E50F10"/>
    <w:rsid w:val="00E52396"/>
    <w:rsid w:val="00E52897"/>
    <w:rsid w:val="00E534FC"/>
    <w:rsid w:val="00E53FAF"/>
    <w:rsid w:val="00E55A24"/>
    <w:rsid w:val="00E56555"/>
    <w:rsid w:val="00E57321"/>
    <w:rsid w:val="00E60026"/>
    <w:rsid w:val="00E60370"/>
    <w:rsid w:val="00E6218A"/>
    <w:rsid w:val="00E64C7E"/>
    <w:rsid w:val="00E65031"/>
    <w:rsid w:val="00E663EF"/>
    <w:rsid w:val="00E6643E"/>
    <w:rsid w:val="00E71376"/>
    <w:rsid w:val="00E7230E"/>
    <w:rsid w:val="00E74C82"/>
    <w:rsid w:val="00E761C3"/>
    <w:rsid w:val="00E7663C"/>
    <w:rsid w:val="00E768D9"/>
    <w:rsid w:val="00E779A9"/>
    <w:rsid w:val="00E81648"/>
    <w:rsid w:val="00E845CD"/>
    <w:rsid w:val="00E86115"/>
    <w:rsid w:val="00E9002D"/>
    <w:rsid w:val="00E90924"/>
    <w:rsid w:val="00E91340"/>
    <w:rsid w:val="00E92E7A"/>
    <w:rsid w:val="00E932E3"/>
    <w:rsid w:val="00E9374F"/>
    <w:rsid w:val="00E94255"/>
    <w:rsid w:val="00E9456E"/>
    <w:rsid w:val="00E94A19"/>
    <w:rsid w:val="00E9647D"/>
    <w:rsid w:val="00EA051C"/>
    <w:rsid w:val="00EA182B"/>
    <w:rsid w:val="00EA1FB2"/>
    <w:rsid w:val="00EA5602"/>
    <w:rsid w:val="00EA5B1E"/>
    <w:rsid w:val="00EA63EA"/>
    <w:rsid w:val="00EA7562"/>
    <w:rsid w:val="00EB0CE7"/>
    <w:rsid w:val="00EB2203"/>
    <w:rsid w:val="00EB357E"/>
    <w:rsid w:val="00EB4885"/>
    <w:rsid w:val="00EB5317"/>
    <w:rsid w:val="00EB534B"/>
    <w:rsid w:val="00EB550C"/>
    <w:rsid w:val="00EB564C"/>
    <w:rsid w:val="00EB5994"/>
    <w:rsid w:val="00EB6F16"/>
    <w:rsid w:val="00EC029B"/>
    <w:rsid w:val="00EC0800"/>
    <w:rsid w:val="00EC11DC"/>
    <w:rsid w:val="00EC3EC0"/>
    <w:rsid w:val="00EC735D"/>
    <w:rsid w:val="00EC7B39"/>
    <w:rsid w:val="00ED247B"/>
    <w:rsid w:val="00ED2575"/>
    <w:rsid w:val="00ED289B"/>
    <w:rsid w:val="00ED3615"/>
    <w:rsid w:val="00ED45D0"/>
    <w:rsid w:val="00ED470B"/>
    <w:rsid w:val="00EE0F0F"/>
    <w:rsid w:val="00EE1FC2"/>
    <w:rsid w:val="00EE4BA2"/>
    <w:rsid w:val="00EE6FDA"/>
    <w:rsid w:val="00EE73F6"/>
    <w:rsid w:val="00EE7606"/>
    <w:rsid w:val="00EE78F5"/>
    <w:rsid w:val="00EE7968"/>
    <w:rsid w:val="00EF18E7"/>
    <w:rsid w:val="00EF23F6"/>
    <w:rsid w:val="00EF2C6A"/>
    <w:rsid w:val="00EF33F9"/>
    <w:rsid w:val="00EF4A0A"/>
    <w:rsid w:val="00EF55EF"/>
    <w:rsid w:val="00EF5D05"/>
    <w:rsid w:val="00EF6C23"/>
    <w:rsid w:val="00EF6FD7"/>
    <w:rsid w:val="00F020D2"/>
    <w:rsid w:val="00F028A8"/>
    <w:rsid w:val="00F03297"/>
    <w:rsid w:val="00F03366"/>
    <w:rsid w:val="00F04609"/>
    <w:rsid w:val="00F0466E"/>
    <w:rsid w:val="00F05081"/>
    <w:rsid w:val="00F057DC"/>
    <w:rsid w:val="00F063C0"/>
    <w:rsid w:val="00F078DE"/>
    <w:rsid w:val="00F117BE"/>
    <w:rsid w:val="00F12BEF"/>
    <w:rsid w:val="00F12E6C"/>
    <w:rsid w:val="00F13196"/>
    <w:rsid w:val="00F15B90"/>
    <w:rsid w:val="00F20A45"/>
    <w:rsid w:val="00F229ED"/>
    <w:rsid w:val="00F23F0C"/>
    <w:rsid w:val="00F26E33"/>
    <w:rsid w:val="00F27A5B"/>
    <w:rsid w:val="00F31CB0"/>
    <w:rsid w:val="00F33173"/>
    <w:rsid w:val="00F3464D"/>
    <w:rsid w:val="00F37224"/>
    <w:rsid w:val="00F4166D"/>
    <w:rsid w:val="00F45D23"/>
    <w:rsid w:val="00F46F82"/>
    <w:rsid w:val="00F50D76"/>
    <w:rsid w:val="00F5313A"/>
    <w:rsid w:val="00F547D5"/>
    <w:rsid w:val="00F55D71"/>
    <w:rsid w:val="00F56049"/>
    <w:rsid w:val="00F5673B"/>
    <w:rsid w:val="00F56B3E"/>
    <w:rsid w:val="00F57D3E"/>
    <w:rsid w:val="00F606B5"/>
    <w:rsid w:val="00F62ABA"/>
    <w:rsid w:val="00F649D5"/>
    <w:rsid w:val="00F6555D"/>
    <w:rsid w:val="00F72F7C"/>
    <w:rsid w:val="00F732CF"/>
    <w:rsid w:val="00F76DFB"/>
    <w:rsid w:val="00F77349"/>
    <w:rsid w:val="00F77C0A"/>
    <w:rsid w:val="00F8080E"/>
    <w:rsid w:val="00F80D9D"/>
    <w:rsid w:val="00F82D89"/>
    <w:rsid w:val="00F83020"/>
    <w:rsid w:val="00F8360F"/>
    <w:rsid w:val="00F84CC8"/>
    <w:rsid w:val="00F85729"/>
    <w:rsid w:val="00F86054"/>
    <w:rsid w:val="00F86D07"/>
    <w:rsid w:val="00F87433"/>
    <w:rsid w:val="00F8754B"/>
    <w:rsid w:val="00F918C3"/>
    <w:rsid w:val="00F92235"/>
    <w:rsid w:val="00F9368E"/>
    <w:rsid w:val="00F94B13"/>
    <w:rsid w:val="00F951CB"/>
    <w:rsid w:val="00F9645C"/>
    <w:rsid w:val="00F96BB0"/>
    <w:rsid w:val="00F97F20"/>
    <w:rsid w:val="00FA00B6"/>
    <w:rsid w:val="00FA011F"/>
    <w:rsid w:val="00FA0A62"/>
    <w:rsid w:val="00FA0FA0"/>
    <w:rsid w:val="00FA129E"/>
    <w:rsid w:val="00FA1CCF"/>
    <w:rsid w:val="00FA23A4"/>
    <w:rsid w:val="00FA28FF"/>
    <w:rsid w:val="00FA43EB"/>
    <w:rsid w:val="00FA6C06"/>
    <w:rsid w:val="00FB2425"/>
    <w:rsid w:val="00FB3030"/>
    <w:rsid w:val="00FB35D8"/>
    <w:rsid w:val="00FB522D"/>
    <w:rsid w:val="00FB5524"/>
    <w:rsid w:val="00FB55E7"/>
    <w:rsid w:val="00FB61FB"/>
    <w:rsid w:val="00FB6D24"/>
    <w:rsid w:val="00FC00F1"/>
    <w:rsid w:val="00FC022A"/>
    <w:rsid w:val="00FC17D6"/>
    <w:rsid w:val="00FC2282"/>
    <w:rsid w:val="00FC3E14"/>
    <w:rsid w:val="00FC5035"/>
    <w:rsid w:val="00FC51D6"/>
    <w:rsid w:val="00FC531D"/>
    <w:rsid w:val="00FC5F68"/>
    <w:rsid w:val="00FC60FC"/>
    <w:rsid w:val="00FD052C"/>
    <w:rsid w:val="00FD2653"/>
    <w:rsid w:val="00FD3F93"/>
    <w:rsid w:val="00FD48A9"/>
    <w:rsid w:val="00FD48DF"/>
    <w:rsid w:val="00FD54E0"/>
    <w:rsid w:val="00FE087D"/>
    <w:rsid w:val="00FE0A72"/>
    <w:rsid w:val="00FE0B53"/>
    <w:rsid w:val="00FE126A"/>
    <w:rsid w:val="00FE1451"/>
    <w:rsid w:val="00FE17C3"/>
    <w:rsid w:val="00FE1CAC"/>
    <w:rsid w:val="00FE24D7"/>
    <w:rsid w:val="00FE2BDF"/>
    <w:rsid w:val="00FE2CE0"/>
    <w:rsid w:val="00FE4B68"/>
    <w:rsid w:val="00FE5044"/>
    <w:rsid w:val="00FE547F"/>
    <w:rsid w:val="00FE788C"/>
    <w:rsid w:val="00FF069E"/>
    <w:rsid w:val="00FF0CAF"/>
    <w:rsid w:val="00FF13CC"/>
    <w:rsid w:val="00FF3B49"/>
    <w:rsid w:val="00FF435D"/>
    <w:rsid w:val="00FF4B3F"/>
    <w:rsid w:val="00FF4FA6"/>
    <w:rsid w:val="00FF66C6"/>
    <w:rsid w:val="00FF7746"/>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8321"/>
  <w15:docId w15:val="{F8EE12E0-A974-46B4-8975-24D68A70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B5F"/>
  </w:style>
  <w:style w:type="paragraph" w:styleId="Footer">
    <w:name w:val="footer"/>
    <w:basedOn w:val="Normal"/>
    <w:link w:val="FooterChar"/>
    <w:uiPriority w:val="99"/>
    <w:unhideWhenUsed/>
    <w:rsid w:val="00D8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B5F"/>
  </w:style>
  <w:style w:type="paragraph" w:styleId="BalloonText">
    <w:name w:val="Balloon Text"/>
    <w:basedOn w:val="Normal"/>
    <w:link w:val="BalloonTextChar"/>
    <w:uiPriority w:val="99"/>
    <w:semiHidden/>
    <w:unhideWhenUsed/>
    <w:rsid w:val="00D8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5F"/>
    <w:rPr>
      <w:rFonts w:ascii="Tahoma" w:hAnsi="Tahoma" w:cs="Tahoma"/>
      <w:sz w:val="16"/>
      <w:szCs w:val="16"/>
    </w:rPr>
  </w:style>
  <w:style w:type="paragraph" w:customStyle="1" w:styleId="text20ptBL">
    <w:name w:val="text:20pt:B:L"/>
    <w:basedOn w:val="Normal"/>
    <w:rsid w:val="00797D14"/>
    <w:pPr>
      <w:autoSpaceDE w:val="0"/>
      <w:autoSpaceDN w:val="0"/>
      <w:spacing w:after="60" w:line="240" w:lineRule="auto"/>
    </w:pPr>
    <w:rPr>
      <w:rFonts w:ascii="Times New Roman" w:eastAsia="Times New Roman" w:hAnsi="Times New Roman" w:cs="Times New Roman"/>
      <w:b/>
      <w:bCs/>
      <w:i/>
      <w:sz w:val="40"/>
      <w:szCs w:val="28"/>
    </w:rPr>
  </w:style>
  <w:style w:type="paragraph" w:customStyle="1" w:styleId="Default">
    <w:name w:val="Default"/>
    <w:rsid w:val="004F41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15C4"/>
    <w:pPr>
      <w:ind w:left="720"/>
      <w:contextualSpacing/>
    </w:pPr>
  </w:style>
  <w:style w:type="character" w:styleId="CommentReference">
    <w:name w:val="annotation reference"/>
    <w:basedOn w:val="DefaultParagraphFont"/>
    <w:uiPriority w:val="99"/>
    <w:semiHidden/>
    <w:unhideWhenUsed/>
    <w:rsid w:val="0012282F"/>
    <w:rPr>
      <w:sz w:val="16"/>
      <w:szCs w:val="16"/>
    </w:rPr>
  </w:style>
  <w:style w:type="paragraph" w:styleId="CommentText">
    <w:name w:val="annotation text"/>
    <w:basedOn w:val="Normal"/>
    <w:link w:val="CommentTextChar"/>
    <w:uiPriority w:val="99"/>
    <w:semiHidden/>
    <w:unhideWhenUsed/>
    <w:rsid w:val="0012282F"/>
    <w:pPr>
      <w:spacing w:line="240" w:lineRule="auto"/>
    </w:pPr>
    <w:rPr>
      <w:sz w:val="20"/>
      <w:szCs w:val="20"/>
    </w:rPr>
  </w:style>
  <w:style w:type="character" w:customStyle="1" w:styleId="CommentTextChar">
    <w:name w:val="Comment Text Char"/>
    <w:basedOn w:val="DefaultParagraphFont"/>
    <w:link w:val="CommentText"/>
    <w:uiPriority w:val="99"/>
    <w:semiHidden/>
    <w:rsid w:val="0012282F"/>
    <w:rPr>
      <w:sz w:val="20"/>
      <w:szCs w:val="20"/>
    </w:rPr>
  </w:style>
  <w:style w:type="paragraph" w:styleId="CommentSubject">
    <w:name w:val="annotation subject"/>
    <w:basedOn w:val="CommentText"/>
    <w:next w:val="CommentText"/>
    <w:link w:val="CommentSubjectChar"/>
    <w:uiPriority w:val="99"/>
    <w:semiHidden/>
    <w:unhideWhenUsed/>
    <w:rsid w:val="0012282F"/>
    <w:rPr>
      <w:b/>
      <w:bCs/>
    </w:rPr>
  </w:style>
  <w:style w:type="character" w:customStyle="1" w:styleId="CommentSubjectChar">
    <w:name w:val="Comment Subject Char"/>
    <w:basedOn w:val="CommentTextChar"/>
    <w:link w:val="CommentSubject"/>
    <w:uiPriority w:val="99"/>
    <w:semiHidden/>
    <w:rsid w:val="0012282F"/>
    <w:rPr>
      <w:b/>
      <w:bCs/>
      <w:sz w:val="20"/>
      <w:szCs w:val="20"/>
    </w:rPr>
  </w:style>
  <w:style w:type="character" w:styleId="Strong">
    <w:name w:val="Strong"/>
    <w:basedOn w:val="DefaultParagraphFont"/>
    <w:uiPriority w:val="22"/>
    <w:qFormat/>
    <w:rsid w:val="005D745F"/>
    <w:rPr>
      <w:b/>
      <w:bCs/>
    </w:rPr>
  </w:style>
  <w:style w:type="character" w:styleId="Hyperlink">
    <w:name w:val="Hyperlink"/>
    <w:basedOn w:val="DefaultParagraphFont"/>
    <w:uiPriority w:val="99"/>
    <w:unhideWhenUsed/>
    <w:rsid w:val="00E21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537">
      <w:bodyDiv w:val="1"/>
      <w:marLeft w:val="0"/>
      <w:marRight w:val="0"/>
      <w:marTop w:val="0"/>
      <w:marBottom w:val="0"/>
      <w:divBdr>
        <w:top w:val="none" w:sz="0" w:space="0" w:color="auto"/>
        <w:left w:val="none" w:sz="0" w:space="0" w:color="auto"/>
        <w:bottom w:val="none" w:sz="0" w:space="0" w:color="auto"/>
        <w:right w:val="none" w:sz="0" w:space="0" w:color="auto"/>
      </w:divBdr>
    </w:div>
    <w:div w:id="177428351">
      <w:bodyDiv w:val="1"/>
      <w:marLeft w:val="0"/>
      <w:marRight w:val="0"/>
      <w:marTop w:val="0"/>
      <w:marBottom w:val="0"/>
      <w:divBdr>
        <w:top w:val="none" w:sz="0" w:space="0" w:color="auto"/>
        <w:left w:val="none" w:sz="0" w:space="0" w:color="auto"/>
        <w:bottom w:val="none" w:sz="0" w:space="0" w:color="auto"/>
        <w:right w:val="none" w:sz="0" w:space="0" w:color="auto"/>
      </w:divBdr>
    </w:div>
    <w:div w:id="257760327">
      <w:bodyDiv w:val="1"/>
      <w:marLeft w:val="0"/>
      <w:marRight w:val="0"/>
      <w:marTop w:val="0"/>
      <w:marBottom w:val="0"/>
      <w:divBdr>
        <w:top w:val="none" w:sz="0" w:space="0" w:color="auto"/>
        <w:left w:val="none" w:sz="0" w:space="0" w:color="auto"/>
        <w:bottom w:val="none" w:sz="0" w:space="0" w:color="auto"/>
        <w:right w:val="none" w:sz="0" w:space="0" w:color="auto"/>
      </w:divBdr>
    </w:div>
    <w:div w:id="276714085">
      <w:bodyDiv w:val="1"/>
      <w:marLeft w:val="0"/>
      <w:marRight w:val="0"/>
      <w:marTop w:val="0"/>
      <w:marBottom w:val="0"/>
      <w:divBdr>
        <w:top w:val="none" w:sz="0" w:space="0" w:color="auto"/>
        <w:left w:val="none" w:sz="0" w:space="0" w:color="auto"/>
        <w:bottom w:val="none" w:sz="0" w:space="0" w:color="auto"/>
        <w:right w:val="none" w:sz="0" w:space="0" w:color="auto"/>
      </w:divBdr>
    </w:div>
    <w:div w:id="353270412">
      <w:bodyDiv w:val="1"/>
      <w:marLeft w:val="0"/>
      <w:marRight w:val="0"/>
      <w:marTop w:val="0"/>
      <w:marBottom w:val="0"/>
      <w:divBdr>
        <w:top w:val="none" w:sz="0" w:space="0" w:color="auto"/>
        <w:left w:val="none" w:sz="0" w:space="0" w:color="auto"/>
        <w:bottom w:val="none" w:sz="0" w:space="0" w:color="auto"/>
        <w:right w:val="none" w:sz="0" w:space="0" w:color="auto"/>
      </w:divBdr>
    </w:div>
    <w:div w:id="425729383">
      <w:bodyDiv w:val="1"/>
      <w:marLeft w:val="0"/>
      <w:marRight w:val="0"/>
      <w:marTop w:val="0"/>
      <w:marBottom w:val="0"/>
      <w:divBdr>
        <w:top w:val="none" w:sz="0" w:space="0" w:color="auto"/>
        <w:left w:val="none" w:sz="0" w:space="0" w:color="auto"/>
        <w:bottom w:val="none" w:sz="0" w:space="0" w:color="auto"/>
        <w:right w:val="none" w:sz="0" w:space="0" w:color="auto"/>
      </w:divBdr>
    </w:div>
    <w:div w:id="731778850">
      <w:bodyDiv w:val="1"/>
      <w:marLeft w:val="0"/>
      <w:marRight w:val="0"/>
      <w:marTop w:val="0"/>
      <w:marBottom w:val="0"/>
      <w:divBdr>
        <w:top w:val="none" w:sz="0" w:space="0" w:color="auto"/>
        <w:left w:val="none" w:sz="0" w:space="0" w:color="auto"/>
        <w:bottom w:val="none" w:sz="0" w:space="0" w:color="auto"/>
        <w:right w:val="none" w:sz="0" w:space="0" w:color="auto"/>
      </w:divBdr>
    </w:div>
    <w:div w:id="832644066">
      <w:bodyDiv w:val="1"/>
      <w:marLeft w:val="0"/>
      <w:marRight w:val="0"/>
      <w:marTop w:val="0"/>
      <w:marBottom w:val="0"/>
      <w:divBdr>
        <w:top w:val="none" w:sz="0" w:space="0" w:color="auto"/>
        <w:left w:val="none" w:sz="0" w:space="0" w:color="auto"/>
        <w:bottom w:val="none" w:sz="0" w:space="0" w:color="auto"/>
        <w:right w:val="none" w:sz="0" w:space="0" w:color="auto"/>
      </w:divBdr>
      <w:divsChild>
        <w:div w:id="129396823">
          <w:marLeft w:val="0"/>
          <w:marRight w:val="0"/>
          <w:marTop w:val="0"/>
          <w:marBottom w:val="0"/>
          <w:divBdr>
            <w:top w:val="none" w:sz="0" w:space="0" w:color="auto"/>
            <w:left w:val="none" w:sz="0" w:space="0" w:color="auto"/>
            <w:bottom w:val="none" w:sz="0" w:space="0" w:color="auto"/>
            <w:right w:val="none" w:sz="0" w:space="0" w:color="auto"/>
          </w:divBdr>
        </w:div>
        <w:div w:id="1651060674">
          <w:marLeft w:val="0"/>
          <w:marRight w:val="0"/>
          <w:marTop w:val="0"/>
          <w:marBottom w:val="0"/>
          <w:divBdr>
            <w:top w:val="none" w:sz="0" w:space="0" w:color="auto"/>
            <w:left w:val="none" w:sz="0" w:space="0" w:color="auto"/>
            <w:bottom w:val="none" w:sz="0" w:space="0" w:color="auto"/>
            <w:right w:val="none" w:sz="0" w:space="0" w:color="auto"/>
          </w:divBdr>
        </w:div>
        <w:div w:id="1207526900">
          <w:marLeft w:val="0"/>
          <w:marRight w:val="0"/>
          <w:marTop w:val="0"/>
          <w:marBottom w:val="0"/>
          <w:divBdr>
            <w:top w:val="none" w:sz="0" w:space="0" w:color="auto"/>
            <w:left w:val="none" w:sz="0" w:space="0" w:color="auto"/>
            <w:bottom w:val="none" w:sz="0" w:space="0" w:color="auto"/>
            <w:right w:val="none" w:sz="0" w:space="0" w:color="auto"/>
          </w:divBdr>
        </w:div>
        <w:div w:id="1462532862">
          <w:marLeft w:val="0"/>
          <w:marRight w:val="0"/>
          <w:marTop w:val="0"/>
          <w:marBottom w:val="0"/>
          <w:divBdr>
            <w:top w:val="none" w:sz="0" w:space="0" w:color="auto"/>
            <w:left w:val="none" w:sz="0" w:space="0" w:color="auto"/>
            <w:bottom w:val="none" w:sz="0" w:space="0" w:color="auto"/>
            <w:right w:val="none" w:sz="0" w:space="0" w:color="auto"/>
          </w:divBdr>
        </w:div>
        <w:div w:id="145976806">
          <w:marLeft w:val="0"/>
          <w:marRight w:val="0"/>
          <w:marTop w:val="0"/>
          <w:marBottom w:val="0"/>
          <w:divBdr>
            <w:top w:val="none" w:sz="0" w:space="0" w:color="auto"/>
            <w:left w:val="none" w:sz="0" w:space="0" w:color="auto"/>
            <w:bottom w:val="none" w:sz="0" w:space="0" w:color="auto"/>
            <w:right w:val="none" w:sz="0" w:space="0" w:color="auto"/>
          </w:divBdr>
        </w:div>
        <w:div w:id="775562164">
          <w:marLeft w:val="0"/>
          <w:marRight w:val="0"/>
          <w:marTop w:val="0"/>
          <w:marBottom w:val="0"/>
          <w:divBdr>
            <w:top w:val="none" w:sz="0" w:space="0" w:color="auto"/>
            <w:left w:val="none" w:sz="0" w:space="0" w:color="auto"/>
            <w:bottom w:val="none" w:sz="0" w:space="0" w:color="auto"/>
            <w:right w:val="none" w:sz="0" w:space="0" w:color="auto"/>
          </w:divBdr>
        </w:div>
        <w:div w:id="1320188572">
          <w:marLeft w:val="0"/>
          <w:marRight w:val="0"/>
          <w:marTop w:val="0"/>
          <w:marBottom w:val="0"/>
          <w:divBdr>
            <w:top w:val="none" w:sz="0" w:space="0" w:color="auto"/>
            <w:left w:val="none" w:sz="0" w:space="0" w:color="auto"/>
            <w:bottom w:val="none" w:sz="0" w:space="0" w:color="auto"/>
            <w:right w:val="none" w:sz="0" w:space="0" w:color="auto"/>
          </w:divBdr>
        </w:div>
        <w:div w:id="1344623660">
          <w:marLeft w:val="0"/>
          <w:marRight w:val="0"/>
          <w:marTop w:val="0"/>
          <w:marBottom w:val="0"/>
          <w:divBdr>
            <w:top w:val="none" w:sz="0" w:space="0" w:color="auto"/>
            <w:left w:val="none" w:sz="0" w:space="0" w:color="auto"/>
            <w:bottom w:val="none" w:sz="0" w:space="0" w:color="auto"/>
            <w:right w:val="none" w:sz="0" w:space="0" w:color="auto"/>
          </w:divBdr>
        </w:div>
        <w:div w:id="1267885154">
          <w:marLeft w:val="0"/>
          <w:marRight w:val="0"/>
          <w:marTop w:val="0"/>
          <w:marBottom w:val="0"/>
          <w:divBdr>
            <w:top w:val="none" w:sz="0" w:space="0" w:color="auto"/>
            <w:left w:val="none" w:sz="0" w:space="0" w:color="auto"/>
            <w:bottom w:val="none" w:sz="0" w:space="0" w:color="auto"/>
            <w:right w:val="none" w:sz="0" w:space="0" w:color="auto"/>
          </w:divBdr>
        </w:div>
        <w:div w:id="721905062">
          <w:marLeft w:val="0"/>
          <w:marRight w:val="0"/>
          <w:marTop w:val="0"/>
          <w:marBottom w:val="0"/>
          <w:divBdr>
            <w:top w:val="none" w:sz="0" w:space="0" w:color="auto"/>
            <w:left w:val="none" w:sz="0" w:space="0" w:color="auto"/>
            <w:bottom w:val="none" w:sz="0" w:space="0" w:color="auto"/>
            <w:right w:val="none" w:sz="0" w:space="0" w:color="auto"/>
          </w:divBdr>
        </w:div>
      </w:divsChild>
    </w:div>
    <w:div w:id="1079712135">
      <w:bodyDiv w:val="1"/>
      <w:marLeft w:val="0"/>
      <w:marRight w:val="0"/>
      <w:marTop w:val="0"/>
      <w:marBottom w:val="0"/>
      <w:divBdr>
        <w:top w:val="none" w:sz="0" w:space="0" w:color="auto"/>
        <w:left w:val="none" w:sz="0" w:space="0" w:color="auto"/>
        <w:bottom w:val="none" w:sz="0" w:space="0" w:color="auto"/>
        <w:right w:val="none" w:sz="0" w:space="0" w:color="auto"/>
      </w:divBdr>
    </w:div>
    <w:div w:id="1096513279">
      <w:bodyDiv w:val="1"/>
      <w:marLeft w:val="0"/>
      <w:marRight w:val="0"/>
      <w:marTop w:val="0"/>
      <w:marBottom w:val="0"/>
      <w:divBdr>
        <w:top w:val="none" w:sz="0" w:space="0" w:color="auto"/>
        <w:left w:val="none" w:sz="0" w:space="0" w:color="auto"/>
        <w:bottom w:val="none" w:sz="0" w:space="0" w:color="auto"/>
        <w:right w:val="none" w:sz="0" w:space="0" w:color="auto"/>
      </w:divBdr>
      <w:divsChild>
        <w:div w:id="1857770461">
          <w:marLeft w:val="0"/>
          <w:marRight w:val="0"/>
          <w:marTop w:val="0"/>
          <w:marBottom w:val="0"/>
          <w:divBdr>
            <w:top w:val="none" w:sz="0" w:space="0" w:color="auto"/>
            <w:left w:val="none" w:sz="0" w:space="0" w:color="auto"/>
            <w:bottom w:val="none" w:sz="0" w:space="0" w:color="auto"/>
            <w:right w:val="none" w:sz="0" w:space="0" w:color="auto"/>
          </w:divBdr>
        </w:div>
        <w:div w:id="1559899627">
          <w:marLeft w:val="0"/>
          <w:marRight w:val="0"/>
          <w:marTop w:val="0"/>
          <w:marBottom w:val="0"/>
          <w:divBdr>
            <w:top w:val="none" w:sz="0" w:space="0" w:color="auto"/>
            <w:left w:val="none" w:sz="0" w:space="0" w:color="auto"/>
            <w:bottom w:val="none" w:sz="0" w:space="0" w:color="auto"/>
            <w:right w:val="none" w:sz="0" w:space="0" w:color="auto"/>
          </w:divBdr>
        </w:div>
        <w:div w:id="604386561">
          <w:marLeft w:val="0"/>
          <w:marRight w:val="0"/>
          <w:marTop w:val="0"/>
          <w:marBottom w:val="0"/>
          <w:divBdr>
            <w:top w:val="none" w:sz="0" w:space="0" w:color="auto"/>
            <w:left w:val="none" w:sz="0" w:space="0" w:color="auto"/>
            <w:bottom w:val="none" w:sz="0" w:space="0" w:color="auto"/>
            <w:right w:val="none" w:sz="0" w:space="0" w:color="auto"/>
          </w:divBdr>
        </w:div>
        <w:div w:id="20210046">
          <w:marLeft w:val="0"/>
          <w:marRight w:val="0"/>
          <w:marTop w:val="0"/>
          <w:marBottom w:val="0"/>
          <w:divBdr>
            <w:top w:val="none" w:sz="0" w:space="0" w:color="auto"/>
            <w:left w:val="none" w:sz="0" w:space="0" w:color="auto"/>
            <w:bottom w:val="none" w:sz="0" w:space="0" w:color="auto"/>
            <w:right w:val="none" w:sz="0" w:space="0" w:color="auto"/>
          </w:divBdr>
        </w:div>
        <w:div w:id="839393626">
          <w:marLeft w:val="0"/>
          <w:marRight w:val="0"/>
          <w:marTop w:val="0"/>
          <w:marBottom w:val="0"/>
          <w:divBdr>
            <w:top w:val="none" w:sz="0" w:space="0" w:color="auto"/>
            <w:left w:val="none" w:sz="0" w:space="0" w:color="auto"/>
            <w:bottom w:val="none" w:sz="0" w:space="0" w:color="auto"/>
            <w:right w:val="none" w:sz="0" w:space="0" w:color="auto"/>
          </w:divBdr>
        </w:div>
        <w:div w:id="2113233412">
          <w:marLeft w:val="0"/>
          <w:marRight w:val="0"/>
          <w:marTop w:val="0"/>
          <w:marBottom w:val="0"/>
          <w:divBdr>
            <w:top w:val="none" w:sz="0" w:space="0" w:color="auto"/>
            <w:left w:val="none" w:sz="0" w:space="0" w:color="auto"/>
            <w:bottom w:val="none" w:sz="0" w:space="0" w:color="auto"/>
            <w:right w:val="none" w:sz="0" w:space="0" w:color="auto"/>
          </w:divBdr>
        </w:div>
        <w:div w:id="1762136901">
          <w:marLeft w:val="0"/>
          <w:marRight w:val="0"/>
          <w:marTop w:val="0"/>
          <w:marBottom w:val="0"/>
          <w:divBdr>
            <w:top w:val="none" w:sz="0" w:space="0" w:color="auto"/>
            <w:left w:val="none" w:sz="0" w:space="0" w:color="auto"/>
            <w:bottom w:val="none" w:sz="0" w:space="0" w:color="auto"/>
            <w:right w:val="none" w:sz="0" w:space="0" w:color="auto"/>
          </w:divBdr>
        </w:div>
        <w:div w:id="1446804143">
          <w:marLeft w:val="0"/>
          <w:marRight w:val="0"/>
          <w:marTop w:val="0"/>
          <w:marBottom w:val="0"/>
          <w:divBdr>
            <w:top w:val="none" w:sz="0" w:space="0" w:color="auto"/>
            <w:left w:val="none" w:sz="0" w:space="0" w:color="auto"/>
            <w:bottom w:val="none" w:sz="0" w:space="0" w:color="auto"/>
            <w:right w:val="none" w:sz="0" w:space="0" w:color="auto"/>
          </w:divBdr>
        </w:div>
        <w:div w:id="992369128">
          <w:marLeft w:val="0"/>
          <w:marRight w:val="0"/>
          <w:marTop w:val="0"/>
          <w:marBottom w:val="0"/>
          <w:divBdr>
            <w:top w:val="none" w:sz="0" w:space="0" w:color="auto"/>
            <w:left w:val="none" w:sz="0" w:space="0" w:color="auto"/>
            <w:bottom w:val="none" w:sz="0" w:space="0" w:color="auto"/>
            <w:right w:val="none" w:sz="0" w:space="0" w:color="auto"/>
          </w:divBdr>
        </w:div>
        <w:div w:id="1123616503">
          <w:marLeft w:val="0"/>
          <w:marRight w:val="0"/>
          <w:marTop w:val="0"/>
          <w:marBottom w:val="0"/>
          <w:divBdr>
            <w:top w:val="none" w:sz="0" w:space="0" w:color="auto"/>
            <w:left w:val="none" w:sz="0" w:space="0" w:color="auto"/>
            <w:bottom w:val="none" w:sz="0" w:space="0" w:color="auto"/>
            <w:right w:val="none" w:sz="0" w:space="0" w:color="auto"/>
          </w:divBdr>
        </w:div>
      </w:divsChild>
    </w:div>
    <w:div w:id="1204829204">
      <w:bodyDiv w:val="1"/>
      <w:marLeft w:val="0"/>
      <w:marRight w:val="0"/>
      <w:marTop w:val="0"/>
      <w:marBottom w:val="0"/>
      <w:divBdr>
        <w:top w:val="none" w:sz="0" w:space="0" w:color="auto"/>
        <w:left w:val="none" w:sz="0" w:space="0" w:color="auto"/>
        <w:bottom w:val="none" w:sz="0" w:space="0" w:color="auto"/>
        <w:right w:val="none" w:sz="0" w:space="0" w:color="auto"/>
      </w:divBdr>
    </w:div>
    <w:div w:id="1272475499">
      <w:bodyDiv w:val="1"/>
      <w:marLeft w:val="0"/>
      <w:marRight w:val="0"/>
      <w:marTop w:val="0"/>
      <w:marBottom w:val="0"/>
      <w:divBdr>
        <w:top w:val="none" w:sz="0" w:space="0" w:color="auto"/>
        <w:left w:val="none" w:sz="0" w:space="0" w:color="auto"/>
        <w:bottom w:val="none" w:sz="0" w:space="0" w:color="auto"/>
        <w:right w:val="none" w:sz="0" w:space="0" w:color="auto"/>
      </w:divBdr>
    </w:div>
    <w:div w:id="1547913955">
      <w:bodyDiv w:val="1"/>
      <w:marLeft w:val="0"/>
      <w:marRight w:val="0"/>
      <w:marTop w:val="0"/>
      <w:marBottom w:val="0"/>
      <w:divBdr>
        <w:top w:val="none" w:sz="0" w:space="0" w:color="auto"/>
        <w:left w:val="none" w:sz="0" w:space="0" w:color="auto"/>
        <w:bottom w:val="none" w:sz="0" w:space="0" w:color="auto"/>
        <w:right w:val="none" w:sz="0" w:space="0" w:color="auto"/>
      </w:divBdr>
    </w:div>
    <w:div w:id="1684895630">
      <w:bodyDiv w:val="1"/>
      <w:marLeft w:val="0"/>
      <w:marRight w:val="0"/>
      <w:marTop w:val="0"/>
      <w:marBottom w:val="0"/>
      <w:divBdr>
        <w:top w:val="none" w:sz="0" w:space="0" w:color="auto"/>
        <w:left w:val="none" w:sz="0" w:space="0" w:color="auto"/>
        <w:bottom w:val="none" w:sz="0" w:space="0" w:color="auto"/>
        <w:right w:val="none" w:sz="0" w:space="0" w:color="auto"/>
      </w:divBdr>
    </w:div>
    <w:div w:id="1715301698">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2DF7-4BDA-4613-8569-9599F605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Jones</dc:creator>
  <cp:lastModifiedBy>Maheras, Georgia</cp:lastModifiedBy>
  <cp:revision>3</cp:revision>
  <dcterms:created xsi:type="dcterms:W3CDTF">2016-08-10T16:29:00Z</dcterms:created>
  <dcterms:modified xsi:type="dcterms:W3CDTF">2016-08-12T17:55:00Z</dcterms:modified>
</cp:coreProperties>
</file>